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7321" w:rsidR="005A38B2" w:rsidRDefault="005A38B2" w14:paraId="537A7396" w14:textId="77777777">
      <w:pPr>
        <w:pStyle w:val="Standard"/>
        <w:rPr>
          <w:kern w:val="2"/>
          <w:sz w:val="22"/>
          <w:szCs w:val="22"/>
          <w:lang w:eastAsia="en-AU" w:bidi="ar-SA"/>
          <w14:ligatures w14:val="standardContextual"/>
        </w:rPr>
      </w:pPr>
      <w:r w:rsidRPr="00077321">
        <w:rPr>
          <w:sz w:val="22"/>
          <w:szCs w:val="22"/>
        </w:rPr>
        <w:t xml:space="preserve">I wish to invite you to participate in the Southern Cross University Animal Ethics Committee (AEC) approved </w:t>
      </w:r>
      <w:r w:rsidRPr="00077321">
        <w:rPr>
          <w:sz w:val="22"/>
          <w:szCs w:val="22"/>
          <w:shd w:val="clear" w:color="auto" w:fill="FFFF00"/>
        </w:rPr>
        <w:t>[teaching/research]</w:t>
      </w:r>
      <w:r w:rsidRPr="00077321">
        <w:rPr>
          <w:sz w:val="22"/>
          <w:szCs w:val="22"/>
        </w:rPr>
        <w:t xml:space="preserve"> activity titled </w:t>
      </w:r>
      <w:r w:rsidRPr="00077321">
        <w:rPr>
          <w:sz w:val="22"/>
          <w:szCs w:val="22"/>
          <w:shd w:val="clear" w:color="auto" w:fill="FFFF00"/>
        </w:rPr>
        <w:t>“[Project Title]”</w:t>
      </w:r>
      <w:r w:rsidRPr="00077321">
        <w:rPr>
          <w:sz w:val="22"/>
          <w:szCs w:val="22"/>
        </w:rPr>
        <w:t xml:space="preserve"> (Approval No. </w:t>
      </w:r>
      <w:r w:rsidRPr="00077321">
        <w:rPr>
          <w:sz w:val="22"/>
          <w:szCs w:val="22"/>
          <w:shd w:val="clear" w:color="auto" w:fill="FFFF00"/>
        </w:rPr>
        <w:t>[ARA/Year/Number]</w:t>
      </w:r>
      <w:r w:rsidRPr="00077321">
        <w:rPr>
          <w:sz w:val="22"/>
          <w:szCs w:val="22"/>
        </w:rPr>
        <w:t>), described below.</w:t>
      </w:r>
    </w:p>
    <w:p w:rsidRPr="00077321" w:rsidR="00BC77C1" w:rsidRDefault="00BC77C1" w14:paraId="286A1580" w14:textId="77777777">
      <w:pPr>
        <w:pStyle w:val="Standard"/>
        <w:ind w:left="142" w:right="-1387"/>
        <w:rPr>
          <w:rFonts w:eastAsia="Century Gothic" w:asciiTheme="minorHAnsi" w:hAnsiTheme="minorHAnsi" w:cstheme="minorHAnsi"/>
          <w:sz w:val="22"/>
          <w:szCs w:val="22"/>
        </w:rPr>
      </w:pPr>
    </w:p>
    <w:p w:rsidRPr="00077321" w:rsidR="005A38B2" w:rsidRDefault="005A38B2" w14:paraId="1B9F3E7D" w14:textId="77777777">
      <w:pPr>
        <w:pStyle w:val="Standard"/>
        <w:rPr>
          <w:kern w:val="2"/>
          <w:sz w:val="22"/>
          <w:szCs w:val="22"/>
          <w:lang w:eastAsia="en-AU" w:bidi="ar-SA"/>
          <w14:ligatures w14:val="standardContextual"/>
        </w:rPr>
      </w:pPr>
      <w:r w:rsidRPr="00077321">
        <w:rPr>
          <w:sz w:val="22"/>
          <w:szCs w:val="22"/>
        </w:rPr>
        <w:t xml:space="preserve">My name is </w:t>
      </w:r>
      <w:r w:rsidRPr="00077321">
        <w:rPr>
          <w:sz w:val="22"/>
          <w:szCs w:val="22"/>
          <w:shd w:val="clear" w:color="auto" w:fill="FFFF00"/>
        </w:rPr>
        <w:t>[Full Name]</w:t>
      </w:r>
      <w:r w:rsidRPr="00077321">
        <w:rPr>
          <w:sz w:val="22"/>
          <w:szCs w:val="22"/>
        </w:rPr>
        <w:t xml:space="preserve"> and I am conducting this </w:t>
      </w:r>
      <w:r w:rsidRPr="00077321">
        <w:rPr>
          <w:sz w:val="22"/>
          <w:szCs w:val="22"/>
          <w:shd w:val="clear" w:color="auto" w:fill="FFFF00"/>
        </w:rPr>
        <w:t>[teaching/research]</w:t>
      </w:r>
      <w:r w:rsidRPr="00077321">
        <w:rPr>
          <w:sz w:val="22"/>
          <w:szCs w:val="22"/>
        </w:rPr>
        <w:t xml:space="preserve"> activity as part of </w:t>
      </w:r>
      <w:r w:rsidRPr="00077321">
        <w:rPr>
          <w:sz w:val="22"/>
          <w:szCs w:val="22"/>
          <w:shd w:val="clear" w:color="auto" w:fill="FFFF00"/>
        </w:rPr>
        <w:t>[Unit code and unit name / Degree or program / Research project details]</w:t>
      </w:r>
      <w:r w:rsidRPr="00077321">
        <w:rPr>
          <w:sz w:val="22"/>
          <w:szCs w:val="22"/>
        </w:rPr>
        <w:t xml:space="preserve"> within the </w:t>
      </w:r>
      <w:r w:rsidRPr="00077321">
        <w:rPr>
          <w:sz w:val="22"/>
          <w:szCs w:val="22"/>
          <w:shd w:val="clear" w:color="auto" w:fill="FFFF00"/>
        </w:rPr>
        <w:t>[School/Faculty]</w:t>
      </w:r>
      <w:r w:rsidRPr="00077321">
        <w:rPr>
          <w:sz w:val="22"/>
          <w:szCs w:val="22"/>
        </w:rPr>
        <w:t xml:space="preserve"> at Southern Cross University.</w:t>
      </w:r>
    </w:p>
    <w:p w:rsidRPr="00077321" w:rsidR="00390DAA" w:rsidRDefault="00390DAA" w14:paraId="539F96B9" w14:textId="77777777">
      <w:pPr>
        <w:pStyle w:val="Standard"/>
        <w:rPr>
          <w:rFonts w:eastAsia="Century Gothic" w:asciiTheme="minorHAnsi" w:hAnsiTheme="minorHAnsi" w:cstheme="minorHAnsi"/>
          <w:sz w:val="22"/>
          <w:szCs w:val="22"/>
        </w:rPr>
      </w:pPr>
    </w:p>
    <w:tbl>
      <w:tblPr>
        <w:tblW w:w="10632" w:type="dxa"/>
        <w:tblInd w:w="-108" w:type="dxa"/>
        <w:tblLayout w:type="fixed"/>
        <w:tblCellMar>
          <w:left w:w="10" w:type="dxa"/>
          <w:right w:w="10" w:type="dxa"/>
        </w:tblCellMar>
        <w:tblLook w:val="04A0" w:firstRow="1" w:lastRow="0" w:firstColumn="1" w:lastColumn="0" w:noHBand="0" w:noVBand="1"/>
      </w:tblPr>
      <w:tblGrid>
        <w:gridCol w:w="2267"/>
        <w:gridCol w:w="8365"/>
      </w:tblGrid>
      <w:tr w:rsidRPr="00202084" w:rsidR="00BC77C1" w:rsidTr="688E3E97" w14:paraId="38ED01AC"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6AAC6716" w14:textId="484137EE">
            <w:pPr>
              <w:pStyle w:val="Standard"/>
              <w:spacing w:before="120" w:after="120"/>
              <w:rPr>
                <w:rFonts w:eastAsia="Century Gothic" w:cs="Calibri"/>
                <w:b/>
                <w:sz w:val="22"/>
                <w:szCs w:val="22"/>
              </w:rPr>
            </w:pPr>
            <w:r w:rsidRPr="00202084">
              <w:rPr>
                <w:rFonts w:eastAsia="Century Gothic" w:cs="Calibri"/>
                <w:b/>
                <w:sz w:val="22"/>
                <w:szCs w:val="22"/>
              </w:rPr>
              <w:t>Research</w:t>
            </w:r>
            <w:r w:rsidR="001749D6">
              <w:rPr>
                <w:rFonts w:eastAsia="Century Gothic" w:cs="Calibri"/>
                <w:b/>
                <w:sz w:val="22"/>
                <w:szCs w:val="22"/>
              </w:rPr>
              <w:t>/Teaching</w:t>
            </w:r>
            <w:r w:rsidRPr="00202084">
              <w:rPr>
                <w:rFonts w:eastAsia="Century Gothic" w:cs="Calibri"/>
                <w:b/>
                <w:sz w:val="22"/>
                <w:szCs w:val="22"/>
              </w:rPr>
              <w:t xml:space="preserve"> Project</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RDefault="005A38B2" w14:paraId="7BA43919" w14:textId="3F5EEC01">
            <w:pPr>
              <w:pStyle w:val="Standard"/>
              <w:spacing w:before="120" w:after="120"/>
              <w:rPr>
                <w:kern w:val="2"/>
                <w:lang w:eastAsia="en-AU" w:bidi="ar-SA"/>
                <w14:ligatures w14:val="standardContextual"/>
              </w:rPr>
            </w:pPr>
            <w:r w:rsidRPr="00377405">
              <w:rPr>
                <w:b/>
                <w:bCs/>
                <w:sz w:val="22"/>
                <w:szCs w:val="22"/>
              </w:rPr>
              <w:t>Title:</w:t>
            </w:r>
            <w:r w:rsidRPr="00377405">
              <w:rPr>
                <w:sz w:val="22"/>
                <w:szCs w:val="22"/>
              </w:rPr>
              <w:t xml:space="preserve"> </w:t>
            </w:r>
            <w:r w:rsidRPr="00377405">
              <w:rPr>
                <w:sz w:val="22"/>
                <w:szCs w:val="22"/>
                <w:shd w:val="clear" w:color="auto" w:fill="FFFF00"/>
              </w:rPr>
              <w:t>[Project Title]</w:t>
            </w:r>
            <w:r w:rsidRPr="00377405">
              <w:rPr>
                <w:sz w:val="22"/>
                <w:szCs w:val="22"/>
              </w:rPr>
              <w:br/>
            </w:r>
            <w:r w:rsidRPr="00377405">
              <w:rPr>
                <w:b/>
                <w:bCs/>
                <w:sz w:val="22"/>
                <w:szCs w:val="22"/>
              </w:rPr>
              <w:t>Activity type:</w:t>
            </w:r>
            <w:r w:rsidRPr="00377405">
              <w:rPr>
                <w:sz w:val="22"/>
                <w:szCs w:val="22"/>
              </w:rPr>
              <w:t xml:space="preserve"> </w:t>
            </w:r>
            <w:r w:rsidRPr="00377405">
              <w:rPr>
                <w:sz w:val="22"/>
                <w:szCs w:val="22"/>
                <w:shd w:val="clear" w:color="auto" w:fill="FFFF00"/>
              </w:rPr>
              <w:t>[Teaching / Research]</w:t>
            </w:r>
            <w:r w:rsidRPr="00377405">
              <w:rPr>
                <w:sz w:val="22"/>
                <w:szCs w:val="22"/>
              </w:rPr>
              <w:br/>
            </w:r>
            <w:r w:rsidRPr="00377405">
              <w:rPr>
                <w:b/>
                <w:bCs/>
                <w:sz w:val="22"/>
                <w:szCs w:val="22"/>
              </w:rPr>
              <w:t>AEC approval:</w:t>
            </w:r>
            <w:r w:rsidRPr="00377405">
              <w:rPr>
                <w:sz w:val="22"/>
                <w:szCs w:val="22"/>
              </w:rPr>
              <w:t xml:space="preserve"> </w:t>
            </w:r>
            <w:r w:rsidRPr="00377405">
              <w:rPr>
                <w:sz w:val="22"/>
                <w:szCs w:val="22"/>
                <w:shd w:val="clear" w:color="auto" w:fill="FFFF00"/>
              </w:rPr>
              <w:t>[Approval No. ARA/Year/Number]</w:t>
            </w:r>
            <w:r w:rsidRPr="00377405">
              <w:rPr>
                <w:sz w:val="22"/>
                <w:szCs w:val="22"/>
              </w:rPr>
              <w:t xml:space="preserve"> (valid </w:t>
            </w:r>
            <w:r w:rsidRPr="00377405">
              <w:rPr>
                <w:sz w:val="22"/>
                <w:szCs w:val="22"/>
                <w:shd w:val="clear" w:color="auto" w:fill="FFFF00"/>
              </w:rPr>
              <w:t>[DD Month YYYY]</w:t>
            </w:r>
            <w:r w:rsidRPr="00377405">
              <w:rPr>
                <w:sz w:val="22"/>
                <w:szCs w:val="22"/>
              </w:rPr>
              <w:t xml:space="preserve"> to </w:t>
            </w:r>
            <w:r w:rsidRPr="00377405">
              <w:rPr>
                <w:sz w:val="22"/>
                <w:szCs w:val="22"/>
                <w:shd w:val="clear" w:color="auto" w:fill="FFFF00"/>
              </w:rPr>
              <w:t>[DD Month YYYY]</w:t>
            </w:r>
            <w:r w:rsidRPr="00377405">
              <w:rPr>
                <w:sz w:val="22"/>
                <w:szCs w:val="22"/>
              </w:rPr>
              <w:t>)</w:t>
            </w:r>
          </w:p>
          <w:p w:rsidRPr="00377405" w:rsidR="00BC77C1" w:rsidRDefault="00BC77C1" w14:paraId="72FB976C" w14:textId="63F7F8B1">
            <w:pPr>
              <w:pStyle w:val="Standard"/>
              <w:spacing w:before="120" w:after="120"/>
              <w:rPr>
                <w:rFonts w:eastAsia="Century Gothic" w:cs="Calibri"/>
                <w:sz w:val="22"/>
                <w:szCs w:val="22"/>
                <w:u w:val="single"/>
              </w:rPr>
            </w:pPr>
          </w:p>
        </w:tc>
      </w:tr>
      <w:tr w:rsidRPr="00202084" w:rsidR="00BC77C1" w:rsidTr="688E3E97" w14:paraId="7B654810" w14:textId="77777777">
        <w:trPr>
          <w:trHeight w:val="908"/>
        </w:trPr>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7765EB7D" w14:textId="361E8AE0">
            <w:pPr>
              <w:pStyle w:val="Standard"/>
              <w:spacing w:before="120"/>
              <w:rPr>
                <w:rFonts w:eastAsia="Century Gothic" w:cs="Calibri"/>
                <w:b/>
                <w:sz w:val="22"/>
                <w:szCs w:val="22"/>
              </w:rPr>
            </w:pPr>
            <w:r w:rsidRPr="00202084">
              <w:rPr>
                <w:rFonts w:eastAsia="Century Gothic" w:cs="Calibri"/>
                <w:b/>
                <w:sz w:val="22"/>
                <w:szCs w:val="22"/>
              </w:rPr>
              <w:t>Aim of the Research</w:t>
            </w:r>
            <w:r w:rsidRPr="00202084" w:rsidR="00390DAA">
              <w:rPr>
                <w:rFonts w:eastAsia="Century Gothic" w:cs="Calibri"/>
                <w:b/>
                <w:sz w:val="22"/>
                <w:szCs w:val="22"/>
              </w:rPr>
              <w:t>/Teaching</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RDefault="005A38B2" w14:paraId="587A0AB7" w14:textId="77777777">
            <w:pPr>
              <w:pStyle w:val="Standard"/>
              <w:spacing w:before="120" w:after="120"/>
              <w:rPr>
                <w:kern w:val="2"/>
                <w:lang w:eastAsia="en-AU" w:bidi="ar-SA"/>
                <w14:ligatures w14:val="standardContextual"/>
              </w:rPr>
            </w:pPr>
            <w:r w:rsidRPr="00377405">
              <w:rPr>
                <w:sz w:val="22"/>
                <w:szCs w:val="22"/>
                <w:shd w:val="clear" w:color="auto" w:fill="FFFF00"/>
              </w:rPr>
              <w:t>[Briefly state the aim of the activity.]</w:t>
            </w:r>
            <w:r w:rsidRPr="00377405">
              <w:rPr>
                <w:sz w:val="22"/>
                <w:szCs w:val="22"/>
              </w:rPr>
              <w:br/>
            </w:r>
            <w:r w:rsidRPr="00377405">
              <w:rPr>
                <w:sz w:val="22"/>
                <w:szCs w:val="22"/>
                <w:shd w:val="clear" w:color="auto" w:fill="FFFF00"/>
              </w:rPr>
              <w:t>[High-level animal interactions: e.g., handling, observation, non-invasive measurements, sample collection (if applicable), frequency and duration.]</w:t>
            </w:r>
          </w:p>
          <w:p w:rsidRPr="00377405" w:rsidR="00BC77C1" w:rsidRDefault="00BC77C1" w14:paraId="1C08099B" w14:textId="3B0C7A2A">
            <w:pPr>
              <w:pStyle w:val="Standard"/>
              <w:spacing w:before="120" w:after="120"/>
              <w:rPr>
                <w:rFonts w:eastAsia="Century Gothic" w:cs="Calibri"/>
                <w:sz w:val="22"/>
                <w:szCs w:val="22"/>
              </w:rPr>
            </w:pPr>
          </w:p>
        </w:tc>
      </w:tr>
      <w:tr w:rsidRPr="00202084" w:rsidR="00BC77C1" w:rsidTr="688E3E97" w14:paraId="3F283B30"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778A75F6" w14:textId="77777777">
            <w:pPr>
              <w:pStyle w:val="Standard"/>
              <w:spacing w:before="120"/>
              <w:rPr>
                <w:rFonts w:eastAsia="Century Gothic" w:cs="Calibri"/>
                <w:b/>
                <w:sz w:val="22"/>
                <w:szCs w:val="22"/>
              </w:rPr>
            </w:pPr>
            <w:r w:rsidRPr="00202084">
              <w:rPr>
                <w:rFonts w:eastAsia="Century Gothic" w:cs="Calibri"/>
                <w:b/>
                <w:sz w:val="22"/>
                <w:szCs w:val="22"/>
              </w:rPr>
              <w:t>What will the study involve</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RDefault="005A38B2" w14:paraId="58D99E5D" w14:textId="77777777">
            <w:pPr>
              <w:pStyle w:val="Standard"/>
              <w:spacing w:before="120" w:after="120"/>
              <w:rPr>
                <w:kern w:val="2"/>
                <w:lang w:eastAsia="en-AU" w:bidi="ar-SA"/>
                <w14:ligatures w14:val="standardContextual"/>
              </w:rPr>
            </w:pPr>
            <w:r w:rsidRPr="00377405">
              <w:rPr>
                <w:sz w:val="22"/>
                <w:szCs w:val="22"/>
                <w:shd w:val="clear" w:color="auto" w:fill="FFFF00"/>
              </w:rPr>
              <w:t>[Describe what will happen step-by-step at a high level, where it will take place, how long it will take, and how many sessions/visits are expected.]</w:t>
            </w:r>
          </w:p>
          <w:p w:rsidRPr="00377405" w:rsidR="000F1A58" w:rsidP="000668A0" w:rsidRDefault="000F1A58" w14:paraId="15DC4AA4" w14:textId="25FE5DE2">
            <w:pPr>
              <w:pStyle w:val="Standard"/>
              <w:spacing w:before="120" w:after="120"/>
              <w:rPr>
                <w:rFonts w:eastAsia="Century Gothic" w:cs="Calibri"/>
                <w:sz w:val="22"/>
                <w:szCs w:val="22"/>
              </w:rPr>
            </w:pPr>
          </w:p>
        </w:tc>
      </w:tr>
      <w:tr w:rsidRPr="00202084" w:rsidR="00BC77C1" w:rsidTr="688E3E97" w14:paraId="156E0C6D"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05737077" w14:textId="77777777">
            <w:pPr>
              <w:pStyle w:val="Standard"/>
              <w:spacing w:before="120"/>
              <w:rPr>
                <w:rFonts w:eastAsia="Century Gothic" w:cs="Calibri"/>
                <w:b/>
                <w:sz w:val="22"/>
                <w:szCs w:val="22"/>
              </w:rPr>
            </w:pPr>
            <w:r w:rsidRPr="00202084">
              <w:rPr>
                <w:rFonts w:eastAsia="Century Gothic" w:cs="Calibri"/>
                <w:b/>
                <w:sz w:val="22"/>
                <w:szCs w:val="22"/>
              </w:rPr>
              <w:t>Animal Management</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RDefault="005A38B2" w14:paraId="7166BF2C" w14:textId="77777777">
            <w:pPr>
              <w:pStyle w:val="Standard"/>
              <w:spacing w:before="120" w:after="120"/>
              <w:rPr>
                <w:kern w:val="2"/>
                <w:lang w:eastAsia="en-AU" w:bidi="ar-SA"/>
                <w14:ligatures w14:val="standardContextual"/>
              </w:rPr>
            </w:pPr>
            <w:r w:rsidRPr="00E66ED4">
              <w:rPr>
                <w:b/>
                <w:bCs/>
                <w:sz w:val="22"/>
                <w:szCs w:val="22"/>
              </w:rPr>
              <w:t>Responsibility for animal care and welfare:</w:t>
            </w:r>
            <w:r w:rsidRPr="00E66ED4">
              <w:rPr>
                <w:sz w:val="22"/>
                <w:szCs w:val="22"/>
              </w:rPr>
              <w:t xml:space="preserve"> The wellbeing of participating animals will be monitored throughout the approved activity. Responsibility for the animal’s care and welfare </w:t>
            </w:r>
            <w:proofErr w:type="gramStart"/>
            <w:r w:rsidRPr="00E66ED4">
              <w:rPr>
                <w:sz w:val="22"/>
                <w:szCs w:val="22"/>
              </w:rPr>
              <w:t>sits with the animal owner at all times</w:t>
            </w:r>
            <w:proofErr w:type="gramEnd"/>
            <w:r w:rsidRPr="00E66ED4">
              <w:rPr>
                <w:sz w:val="22"/>
                <w:szCs w:val="22"/>
              </w:rPr>
              <w:t xml:space="preserve"> except during periods when the animal is under the direct supervision and control of SCU staff or students as part of the AEC-approved activity (for example, during handling, procedures, and recovery/monitoring immediately after procedures, where applicable). During those periods, the SCU investigator-in-charge (or their delegate) is responsible for the animal’s welfare. Responsibility returns to the owner when the animal is released back into the owner’s care and control at the end of the approved activity session.</w:t>
            </w:r>
          </w:p>
          <w:p w:rsidRPr="00377405" w:rsidR="00BC77C1" w:rsidP="000F1A58" w:rsidRDefault="00BC77C1" w14:paraId="0EB6C9F2" w14:textId="3D7D2A41">
            <w:pPr>
              <w:pStyle w:val="Standard"/>
              <w:spacing w:before="120" w:after="120"/>
              <w:rPr>
                <w:rFonts w:eastAsia="Century Gothic" w:cs="Calibri"/>
                <w:sz w:val="22"/>
                <w:szCs w:val="22"/>
              </w:rPr>
            </w:pPr>
          </w:p>
        </w:tc>
      </w:tr>
      <w:tr w:rsidRPr="00202084" w:rsidR="00BC77C1" w:rsidTr="688E3E97" w14:paraId="089FA14F" w14:textId="77777777">
        <w:tc>
          <w:tcPr>
            <w:tcW w:w="2267" w:type="dxa"/>
            <w:tcBorders>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39DF7E53" w14:textId="77777777">
            <w:pPr>
              <w:pStyle w:val="Standard"/>
              <w:spacing w:before="120"/>
              <w:rPr>
                <w:rFonts w:eastAsia="Century Gothic" w:cs="Calibri"/>
                <w:b/>
                <w:sz w:val="22"/>
                <w:szCs w:val="22"/>
              </w:rPr>
            </w:pPr>
            <w:r w:rsidRPr="00202084">
              <w:rPr>
                <w:rFonts w:eastAsia="Century Gothic" w:cs="Calibri"/>
                <w:b/>
                <w:sz w:val="22"/>
                <w:szCs w:val="22"/>
              </w:rPr>
              <w:t>Known risks</w:t>
            </w:r>
          </w:p>
        </w:tc>
        <w:tc>
          <w:tcPr>
            <w:tcW w:w="8365" w:type="dxa"/>
            <w:tcBorders>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BC77C1" w14:paraId="26B854F2" w14:textId="4E0C72D5">
            <w:pPr>
              <w:pStyle w:val="Standard"/>
              <w:widowControl/>
              <w:spacing w:after="120" w:line="300" w:lineRule="auto"/>
              <w:rPr>
                <w:rFonts w:cs="Calibri"/>
                <w:sz w:val="22"/>
                <w:szCs w:val="22"/>
              </w:rPr>
            </w:pPr>
          </w:p>
        </w:tc>
      </w:tr>
      <w:tr w:rsidRPr="00202084" w:rsidR="00BC77C1" w:rsidTr="688E3E97" w14:paraId="01F34B3B" w14:textId="77777777">
        <w:tc>
          <w:tcPr>
            <w:tcW w:w="2267" w:type="dxa"/>
            <w:tcBorders>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6EFBFB8F" w14:textId="77777777">
            <w:pPr>
              <w:pStyle w:val="Standard"/>
              <w:spacing w:before="120"/>
              <w:rPr>
                <w:rFonts w:eastAsia="Century Gothic" w:cs="Calibri"/>
                <w:b/>
                <w:sz w:val="22"/>
                <w:szCs w:val="22"/>
              </w:rPr>
            </w:pPr>
            <w:r w:rsidRPr="00202084">
              <w:rPr>
                <w:rFonts w:eastAsia="Century Gothic" w:cs="Calibri"/>
                <w:b/>
                <w:sz w:val="22"/>
                <w:szCs w:val="22"/>
              </w:rPr>
              <w:t>Unforeseen risks</w:t>
            </w:r>
          </w:p>
        </w:tc>
        <w:tc>
          <w:tcPr>
            <w:tcW w:w="8365" w:type="dxa"/>
            <w:tcBorders>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BC77C1" w14:paraId="53EE8F10" w14:textId="4E9E3729">
            <w:pPr>
              <w:pStyle w:val="Standard"/>
              <w:rPr>
                <w:rFonts w:eastAsia="Century Gothic" w:cs="Calibri"/>
                <w:sz w:val="22"/>
                <w:szCs w:val="22"/>
              </w:rPr>
            </w:pPr>
          </w:p>
        </w:tc>
      </w:tr>
      <w:tr w:rsidRPr="00202084" w:rsidR="00BC77C1" w:rsidTr="688E3E97" w14:paraId="6CDEAF09" w14:textId="77777777">
        <w:trPr>
          <w:trHeight w:val="1" w:hRule="exact"/>
        </w:trPr>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6D99D7EB" w14:textId="77777777">
            <w:pPr>
              <w:pStyle w:val="Standard"/>
              <w:spacing w:before="120"/>
              <w:rPr>
                <w:rFonts w:eastAsia="Century Gothic" w:cs="Calibri"/>
                <w:b/>
                <w:color w:val="C9211E"/>
                <w:sz w:val="22"/>
                <w:szCs w:val="22"/>
              </w:rPr>
            </w:pPr>
            <w:r w:rsidRPr="00202084">
              <w:rPr>
                <w:rFonts w:eastAsia="Century Gothic" w:cs="Calibri"/>
                <w:b/>
                <w:color w:val="C9211E"/>
                <w:sz w:val="22"/>
                <w:szCs w:val="22"/>
              </w:rPr>
              <w:t>Unforeseen Risks</w:t>
            </w:r>
          </w:p>
          <w:p w:rsidRPr="00202084" w:rsidR="00BC77C1" w:rsidRDefault="00BC77C1" w14:paraId="41FD4923" w14:textId="77777777">
            <w:pPr>
              <w:pStyle w:val="Standard"/>
              <w:spacing w:before="120"/>
              <w:rPr>
                <w:rFonts w:eastAsia="Century Gothic" w:cs="Calibri"/>
                <w:b/>
                <w:color w:val="C9211E"/>
                <w:sz w:val="22"/>
                <w:szCs w:val="22"/>
              </w:rPr>
            </w:pPr>
          </w:p>
          <w:p w:rsidRPr="00202084" w:rsidR="00BC77C1" w:rsidRDefault="00BC77C1" w14:paraId="2CEB8A60" w14:textId="77777777">
            <w:pPr>
              <w:pStyle w:val="Standard"/>
              <w:spacing w:before="120"/>
              <w:rPr>
                <w:rFonts w:eastAsia="Century Gothic" w:cs="Calibri"/>
                <w:b/>
                <w:color w:val="C9211E"/>
                <w:sz w:val="22"/>
                <w:szCs w:val="22"/>
              </w:rPr>
            </w:pPr>
          </w:p>
          <w:p w:rsidRPr="00202084" w:rsidR="00BC77C1" w:rsidRDefault="00BC77C1" w14:paraId="6328435D" w14:textId="77777777">
            <w:pPr>
              <w:pStyle w:val="Standard"/>
              <w:spacing w:before="120"/>
              <w:rPr>
                <w:rFonts w:eastAsia="Century Gothic" w:cs="Calibri"/>
                <w:b/>
                <w:color w:val="C9211E"/>
                <w:sz w:val="22"/>
                <w:szCs w:val="22"/>
              </w:rPr>
            </w:pPr>
          </w:p>
          <w:p w:rsidRPr="00202084" w:rsidR="00BC77C1" w:rsidRDefault="00BC77C1" w14:paraId="1AAD335C" w14:textId="77777777">
            <w:pPr>
              <w:pStyle w:val="Standard"/>
              <w:spacing w:before="120"/>
              <w:rPr>
                <w:rFonts w:eastAsia="Century Gothic" w:cs="Calibri"/>
                <w:b/>
                <w:color w:val="C9211E"/>
                <w:sz w:val="22"/>
                <w:szCs w:val="22"/>
              </w:rPr>
            </w:pPr>
          </w:p>
          <w:p w:rsidRPr="00202084" w:rsidR="00BC77C1" w:rsidRDefault="00BC77C1" w14:paraId="01980B78" w14:textId="77777777">
            <w:pPr>
              <w:pStyle w:val="Standard"/>
              <w:spacing w:before="120"/>
              <w:rPr>
                <w:rFonts w:eastAsia="Century Gothic" w:cs="Calibri"/>
                <w:b/>
                <w:color w:val="C9211E"/>
                <w:sz w:val="22"/>
                <w:szCs w:val="22"/>
              </w:rPr>
            </w:pPr>
          </w:p>
          <w:p w:rsidRPr="00202084" w:rsidR="00BC77C1" w:rsidRDefault="00BC77C1" w14:paraId="40FCB32A" w14:textId="77777777">
            <w:pPr>
              <w:pStyle w:val="Standard"/>
              <w:spacing w:before="120"/>
              <w:rPr>
                <w:rFonts w:eastAsia="Century Gothic" w:cs="Calibri"/>
                <w:b/>
                <w:color w:val="C9211E"/>
                <w:sz w:val="22"/>
                <w:szCs w:val="22"/>
              </w:rPr>
            </w:pP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B766A6" w14:paraId="3972316B" w14:textId="77777777">
            <w:pPr>
              <w:pStyle w:val="Standard"/>
              <w:rPr>
                <w:rFonts w:eastAsia="Century Gothic" w:cs="Calibri"/>
                <w:color w:val="C9211E"/>
                <w:sz w:val="22"/>
                <w:szCs w:val="22"/>
              </w:rPr>
            </w:pPr>
            <w:r w:rsidRPr="00377405">
              <w:rPr>
                <w:rFonts w:eastAsia="Century Gothic" w:cs="Calibri"/>
                <w:color w:val="C9211E"/>
                <w:sz w:val="22"/>
                <w:szCs w:val="22"/>
              </w:rPr>
              <w:t xml:space="preserve">While the researchers undertake their study with all due care, there may be instances when unforeseen risks arise during the research study. The research investigators will promptly inform owners of all animals participating in the study of any new information that may affect their continued willingness to participate. After assessing the risks, owners will be provided with the option of withdrawing from the study.  </w:t>
            </w:r>
          </w:p>
        </w:tc>
      </w:tr>
      <w:tr w:rsidRPr="00202084" w:rsidR="00BC77C1" w:rsidTr="688E3E97" w14:paraId="2D22E834" w14:textId="77777777">
        <w:tc>
          <w:tcPr>
            <w:tcW w:w="2267" w:type="dxa"/>
            <w:tcBorders>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35EDCBF4" w14:textId="77777777">
            <w:pPr>
              <w:pStyle w:val="Standard"/>
              <w:spacing w:before="120"/>
              <w:rPr>
                <w:rFonts w:eastAsia="Century Gothic" w:cs="Calibri"/>
                <w:b/>
                <w:sz w:val="22"/>
                <w:szCs w:val="22"/>
              </w:rPr>
            </w:pPr>
            <w:r w:rsidRPr="00202084">
              <w:rPr>
                <w:rFonts w:eastAsia="Century Gothic" w:cs="Calibri"/>
                <w:b/>
                <w:sz w:val="22"/>
                <w:szCs w:val="22"/>
              </w:rPr>
              <w:t>Adverse events</w:t>
            </w:r>
          </w:p>
        </w:tc>
        <w:tc>
          <w:tcPr>
            <w:tcW w:w="8365" w:type="dxa"/>
            <w:tcBorders>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RDefault="005A38B2" w14:paraId="28E57D52" w14:textId="77777777">
            <w:pPr>
              <w:pStyle w:val="Standard"/>
              <w:rPr>
                <w:kern w:val="2"/>
                <w:lang w:eastAsia="en-AU" w:bidi="ar-SA"/>
                <w14:ligatures w14:val="standardContextual"/>
              </w:rPr>
            </w:pPr>
            <w:r w:rsidRPr="00377405">
              <w:rPr>
                <w:sz w:val="22"/>
                <w:szCs w:val="22"/>
              </w:rPr>
              <w:t>In addition to injury or death, adverse events may include unexpected distress, pain, anxiety, agitation, or behavioural changes. If an animal shows signs of distress or compromised welfare, procedures may be modified, paused, or stopped early to protect the animal’s wellbeing. The owner will be informed as soon as practicable, and any unexpected adverse events will be managed and reported in line with AEC requirements.</w:t>
            </w:r>
          </w:p>
          <w:p w:rsidRPr="00377405" w:rsidR="00BC77C1" w:rsidRDefault="00BC77C1" w14:paraId="7EB627D4" w14:textId="26B6FB4F">
            <w:pPr>
              <w:pStyle w:val="Standard"/>
              <w:rPr>
                <w:rFonts w:eastAsia="Century Gothic" w:cs="Calibri"/>
                <w:sz w:val="22"/>
                <w:szCs w:val="22"/>
              </w:rPr>
            </w:pPr>
          </w:p>
        </w:tc>
      </w:tr>
      <w:tr w:rsidRPr="00202084" w:rsidR="00BC77C1" w:rsidTr="688E3E97" w14:paraId="40CA2700"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2F32D3DB" w14:textId="77777777">
            <w:pPr>
              <w:pStyle w:val="Standard"/>
              <w:spacing w:before="120"/>
              <w:rPr>
                <w:rFonts w:eastAsia="Century Gothic" w:cs="Calibri"/>
                <w:b/>
                <w:sz w:val="22"/>
                <w:szCs w:val="22"/>
              </w:rPr>
            </w:pPr>
            <w:r w:rsidRPr="00202084">
              <w:rPr>
                <w:rFonts w:eastAsia="Century Gothic" w:cs="Calibri"/>
                <w:b/>
                <w:sz w:val="22"/>
                <w:szCs w:val="22"/>
              </w:rPr>
              <w:t>Financial costs</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BC77C1" w14:paraId="4BF63E8B" w14:textId="54D3D040">
            <w:pPr>
              <w:pStyle w:val="Standard"/>
              <w:spacing w:before="120" w:after="120"/>
              <w:rPr>
                <w:rFonts w:cs="Calibri"/>
                <w:sz w:val="22"/>
                <w:szCs w:val="22"/>
              </w:rPr>
            </w:pPr>
          </w:p>
        </w:tc>
      </w:tr>
      <w:tr w:rsidRPr="00202084" w:rsidR="00BC77C1" w:rsidTr="688E3E97" w14:paraId="72D5AD2F"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2646EFF0" w14:textId="77777777">
            <w:pPr>
              <w:pStyle w:val="Standard"/>
              <w:spacing w:before="120"/>
              <w:rPr>
                <w:rFonts w:eastAsia="Century Gothic" w:cs="Calibri"/>
                <w:b/>
                <w:sz w:val="22"/>
                <w:szCs w:val="22"/>
              </w:rPr>
            </w:pPr>
            <w:r w:rsidRPr="00202084">
              <w:rPr>
                <w:rFonts w:eastAsia="Century Gothic" w:cs="Calibri"/>
                <w:b/>
                <w:sz w:val="22"/>
                <w:szCs w:val="22"/>
              </w:rPr>
              <w:t>Confidentiality</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BC77C1" w14:paraId="0A6F81DD" w14:textId="5CE91D30">
            <w:pPr>
              <w:pStyle w:val="Standard"/>
              <w:tabs>
                <w:tab w:val="left" w:pos="567"/>
                <w:tab w:val="center" w:pos="8779"/>
              </w:tabs>
              <w:spacing w:before="120" w:after="120"/>
              <w:rPr>
                <w:rFonts w:eastAsia="Century Gothic" w:cs="Calibri"/>
                <w:sz w:val="22"/>
                <w:szCs w:val="22"/>
              </w:rPr>
            </w:pPr>
          </w:p>
        </w:tc>
      </w:tr>
      <w:tr w:rsidRPr="00202084" w:rsidR="00BC77C1" w:rsidTr="688E3E97" w14:paraId="6E5B4905"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0A61E33B" w14:textId="77777777">
            <w:pPr>
              <w:pStyle w:val="Standard"/>
              <w:spacing w:before="120"/>
              <w:rPr>
                <w:rFonts w:eastAsia="Century Gothic" w:cs="Calibri"/>
                <w:b/>
                <w:sz w:val="22"/>
                <w:szCs w:val="22"/>
              </w:rPr>
            </w:pPr>
            <w:r w:rsidRPr="00202084">
              <w:rPr>
                <w:rFonts w:eastAsia="Century Gothic" w:cs="Calibri"/>
                <w:b/>
                <w:sz w:val="22"/>
                <w:szCs w:val="22"/>
              </w:rPr>
              <w:t xml:space="preserve">Participation is </w:t>
            </w:r>
            <w:r w:rsidRPr="00202084">
              <w:rPr>
                <w:rFonts w:eastAsia="Century Gothic" w:cs="Calibri"/>
                <w:b/>
                <w:sz w:val="22"/>
                <w:szCs w:val="22"/>
              </w:rPr>
              <w:t>Voluntary</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BC77C1" w14:paraId="68570B59" w14:textId="76119087">
            <w:pPr>
              <w:pStyle w:val="Standard"/>
              <w:widowControl/>
              <w:spacing w:before="120" w:after="120"/>
              <w:rPr>
                <w:rFonts w:cs="Calibri"/>
                <w:sz w:val="22"/>
                <w:szCs w:val="22"/>
              </w:rPr>
            </w:pPr>
          </w:p>
        </w:tc>
      </w:tr>
      <w:tr w:rsidRPr="00202084" w:rsidR="00BC77C1" w:rsidTr="688E3E97" w14:paraId="1DEE7D49"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3F0D300A" w14:textId="77777777">
            <w:pPr>
              <w:pStyle w:val="Standard"/>
              <w:spacing w:before="120"/>
              <w:rPr>
                <w:rFonts w:eastAsia="Century Gothic" w:cs="Calibri"/>
                <w:b/>
                <w:sz w:val="22"/>
                <w:szCs w:val="22"/>
              </w:rPr>
            </w:pPr>
            <w:r w:rsidRPr="00202084">
              <w:rPr>
                <w:rFonts w:eastAsia="Century Gothic" w:cs="Calibri"/>
                <w:b/>
                <w:sz w:val="22"/>
                <w:szCs w:val="22"/>
              </w:rPr>
              <w:t>Use, storage &amp; disposal of information</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BC77C1" w14:paraId="77F8C6C5" w14:textId="1AE27FEF">
            <w:pPr>
              <w:pStyle w:val="Standard"/>
              <w:spacing w:before="120" w:after="120"/>
              <w:rPr>
                <w:rFonts w:cs="Calibri"/>
                <w:sz w:val="22"/>
                <w:szCs w:val="22"/>
              </w:rPr>
            </w:pPr>
          </w:p>
        </w:tc>
      </w:tr>
      <w:tr w:rsidRPr="00202084" w:rsidR="00BC77C1" w:rsidTr="688E3E97" w14:paraId="00823034"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61492DD0" w14:textId="77777777">
            <w:pPr>
              <w:pStyle w:val="Standard"/>
              <w:spacing w:before="120"/>
              <w:rPr>
                <w:rFonts w:eastAsia="Century Gothic" w:cs="Calibri"/>
                <w:b/>
                <w:sz w:val="22"/>
                <w:szCs w:val="22"/>
              </w:rPr>
            </w:pPr>
            <w:r w:rsidRPr="00202084">
              <w:rPr>
                <w:rFonts w:eastAsia="Century Gothic" w:cs="Calibri"/>
                <w:b/>
                <w:sz w:val="22"/>
                <w:szCs w:val="22"/>
              </w:rPr>
              <w:t>Approval</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RDefault="005A38B2" w14:paraId="4D97E3D0" w14:textId="77777777">
            <w:pPr>
              <w:pStyle w:val="Standard"/>
              <w:spacing w:before="120" w:after="120"/>
              <w:rPr>
                <w:kern w:val="2"/>
                <w:lang w:eastAsia="en-AU" w:bidi="ar-SA"/>
                <w14:ligatures w14:val="standardContextual"/>
              </w:rPr>
            </w:pPr>
            <w:r w:rsidRPr="00377405">
              <w:rPr>
                <w:sz w:val="22"/>
                <w:szCs w:val="22"/>
              </w:rPr>
              <w:t xml:space="preserve">This project has been approved by the Animal Ethics Committee of Southern Cross University (Approval No. </w:t>
            </w:r>
            <w:r w:rsidRPr="00377405">
              <w:rPr>
                <w:sz w:val="22"/>
                <w:szCs w:val="22"/>
                <w:shd w:val="clear" w:color="auto" w:fill="FFFF00"/>
              </w:rPr>
              <w:t>[ARA/Year/Number]</w:t>
            </w:r>
            <w:r w:rsidRPr="00377405">
              <w:rPr>
                <w:sz w:val="22"/>
                <w:szCs w:val="22"/>
              </w:rPr>
              <w:t xml:space="preserve">; valid from </w:t>
            </w:r>
            <w:r w:rsidRPr="00377405">
              <w:rPr>
                <w:sz w:val="22"/>
                <w:szCs w:val="22"/>
                <w:shd w:val="clear" w:color="auto" w:fill="FFFF00"/>
              </w:rPr>
              <w:t>[DD Month YYYY]</w:t>
            </w:r>
            <w:r w:rsidRPr="00377405">
              <w:rPr>
                <w:sz w:val="22"/>
                <w:szCs w:val="22"/>
              </w:rPr>
              <w:t xml:space="preserve"> to </w:t>
            </w:r>
            <w:r w:rsidRPr="00377405">
              <w:rPr>
                <w:sz w:val="22"/>
                <w:szCs w:val="22"/>
                <w:shd w:val="clear" w:color="auto" w:fill="FFFF00"/>
              </w:rPr>
              <w:t>[DD Month YYYY]</w:t>
            </w:r>
            <w:r w:rsidRPr="00377405">
              <w:rPr>
                <w:sz w:val="22"/>
                <w:szCs w:val="22"/>
              </w:rPr>
              <w:t>). If AEC approval is suspended, varied in a way that affects this activity, or withdrawn, the activity will cease (or be modified) as required, and participating owners will be informed.</w:t>
            </w:r>
          </w:p>
          <w:p w:rsidRPr="00377405" w:rsidR="00BC77C1" w:rsidRDefault="00BC77C1" w14:paraId="4F6F6BAA" w14:textId="3001BC0C">
            <w:pPr>
              <w:pStyle w:val="Standard"/>
              <w:spacing w:before="120" w:after="120"/>
              <w:rPr>
                <w:rFonts w:eastAsia="Century Gothic" w:cs="Calibri"/>
                <w:sz w:val="22"/>
                <w:szCs w:val="22"/>
              </w:rPr>
            </w:pPr>
          </w:p>
        </w:tc>
      </w:tr>
      <w:tr w:rsidRPr="00202084" w:rsidR="00BC77C1" w:rsidTr="688E3E97" w14:paraId="19D37EF1"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1D7FED65" w14:textId="77777777">
            <w:pPr>
              <w:pStyle w:val="Standard"/>
              <w:spacing w:before="120"/>
              <w:rPr>
                <w:rFonts w:eastAsia="Century Gothic" w:cs="Calibri"/>
                <w:b/>
                <w:sz w:val="22"/>
                <w:szCs w:val="22"/>
              </w:rPr>
            </w:pPr>
            <w:r w:rsidRPr="00202084">
              <w:rPr>
                <w:rFonts w:eastAsia="Century Gothic" w:cs="Calibri"/>
                <w:b/>
                <w:sz w:val="22"/>
                <w:szCs w:val="22"/>
              </w:rPr>
              <w:t>Researchers</w:t>
            </w:r>
          </w:p>
          <w:p w:rsidRPr="00202084" w:rsidR="00BC77C1" w:rsidRDefault="00B766A6" w14:paraId="4FC2FF81" w14:textId="77777777">
            <w:pPr>
              <w:pStyle w:val="Standard"/>
              <w:spacing w:before="120"/>
              <w:rPr>
                <w:rFonts w:eastAsia="Century Gothic" w:cs="Calibri"/>
                <w:b/>
                <w:sz w:val="22"/>
                <w:szCs w:val="22"/>
              </w:rPr>
            </w:pPr>
            <w:r w:rsidRPr="00202084">
              <w:rPr>
                <w:rFonts w:eastAsia="Century Gothic" w:cs="Calibri"/>
                <w:b/>
                <w:sz w:val="22"/>
                <w:szCs w:val="22"/>
              </w:rPr>
              <w:t>Contact Details</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BC77C1" w:rsidRDefault="0001409C" w14:paraId="06D0C59B" w14:textId="79019521">
            <w:pPr>
              <w:pStyle w:val="Standard"/>
              <w:spacing w:before="120" w:after="120"/>
              <w:rPr>
                <w:rFonts w:eastAsia="Century Gothic" w:cs="Calibri"/>
                <w:sz w:val="22"/>
                <w:szCs w:val="22"/>
              </w:rPr>
            </w:pPr>
            <w:r w:rsidRPr="00377405">
              <w:rPr>
                <w:rFonts w:eastAsia="Century Gothic" w:cs="Calibri"/>
                <w:sz w:val="22"/>
                <w:szCs w:val="22"/>
              </w:rPr>
              <w:t>Should you have a</w:t>
            </w:r>
            <w:r w:rsidRPr="00377405" w:rsidR="00B766A6">
              <w:rPr>
                <w:rFonts w:eastAsia="Century Gothic" w:cs="Calibri"/>
                <w:sz w:val="22"/>
                <w:szCs w:val="22"/>
              </w:rPr>
              <w:t>ny questions or concerns relating to the project please feel free to ask at any point.</w:t>
            </w:r>
          </w:p>
          <w:p w:rsidRPr="00377405" w:rsidR="005A38B2" w:rsidRDefault="005A38B2" w14:paraId="24804E21" w14:textId="77777777">
            <w:pPr>
              <w:pStyle w:val="Standard"/>
              <w:spacing w:before="120" w:after="120"/>
              <w:rPr>
                <w:kern w:val="2"/>
                <w:lang w:eastAsia="en-AU" w:bidi="ar-SA"/>
                <w14:ligatures w14:val="standardContextual"/>
              </w:rPr>
            </w:pPr>
            <w:r w:rsidRPr="00377405">
              <w:rPr>
                <w:sz w:val="22"/>
                <w:szCs w:val="22"/>
                <w:shd w:val="clear" w:color="auto" w:fill="FFFF00"/>
              </w:rPr>
              <w:t>[Full Name]</w:t>
            </w:r>
            <w:r w:rsidRPr="00377405">
              <w:rPr>
                <w:sz w:val="22"/>
                <w:szCs w:val="22"/>
              </w:rPr>
              <w:t xml:space="preserve">, </w:t>
            </w:r>
            <w:r w:rsidRPr="00377405">
              <w:rPr>
                <w:sz w:val="22"/>
                <w:szCs w:val="22"/>
                <w:shd w:val="clear" w:color="auto" w:fill="FFFF00"/>
              </w:rPr>
              <w:t>[Role/Position]</w:t>
            </w:r>
            <w:r w:rsidRPr="00377405">
              <w:rPr>
                <w:sz w:val="22"/>
                <w:szCs w:val="22"/>
              </w:rPr>
              <w:t xml:space="preserve">, Southern Cross University — Phone: </w:t>
            </w:r>
            <w:r w:rsidRPr="00377405">
              <w:rPr>
                <w:sz w:val="22"/>
                <w:szCs w:val="22"/>
                <w:shd w:val="clear" w:color="auto" w:fill="FFFF00"/>
              </w:rPr>
              <w:t>[Phone]</w:t>
            </w:r>
            <w:r w:rsidRPr="00377405">
              <w:rPr>
                <w:sz w:val="22"/>
                <w:szCs w:val="22"/>
              </w:rPr>
              <w:t xml:space="preserve">; Email: </w:t>
            </w:r>
            <w:r w:rsidRPr="00377405">
              <w:rPr>
                <w:sz w:val="22"/>
                <w:szCs w:val="22"/>
                <w:shd w:val="clear" w:color="auto" w:fill="FFFF00"/>
              </w:rPr>
              <w:t>[Email]</w:t>
            </w:r>
          </w:p>
          <w:p w:rsidRPr="00377405" w:rsidR="00BC77C1" w:rsidP="00263294" w:rsidRDefault="00BC77C1" w14:paraId="38DD38A9" w14:textId="2961B598">
            <w:pPr>
              <w:pStyle w:val="Standard"/>
              <w:spacing w:before="120" w:after="120"/>
              <w:rPr>
                <w:rFonts w:eastAsia="Century Gothic" w:cs="Calibri"/>
                <w:sz w:val="22"/>
                <w:szCs w:val="22"/>
              </w:rPr>
            </w:pPr>
          </w:p>
        </w:tc>
      </w:tr>
      <w:tr w:rsidRPr="00202084" w:rsidR="00BC77C1" w:rsidTr="688E3E97" w14:paraId="1FF6EB0A"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766A6" w14:paraId="61B9AB55" w14:textId="77777777">
            <w:pPr>
              <w:pStyle w:val="Standard"/>
              <w:spacing w:before="120"/>
              <w:rPr>
                <w:rFonts w:eastAsia="Century Gothic" w:cs="Calibri"/>
                <w:b/>
                <w:sz w:val="22"/>
                <w:szCs w:val="22"/>
              </w:rPr>
            </w:pPr>
            <w:r w:rsidRPr="00202084">
              <w:rPr>
                <w:rFonts w:eastAsia="Century Gothic" w:cs="Calibri"/>
                <w:b/>
                <w:sz w:val="22"/>
                <w:szCs w:val="22"/>
              </w:rPr>
              <w:t>Complaints</w:t>
            </w: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RDefault="005A38B2" w14:paraId="3A5408D2" w14:textId="77777777">
            <w:pPr>
              <w:pStyle w:val="Standard"/>
              <w:ind w:right="176"/>
              <w:rPr>
                <w:kern w:val="2"/>
                <w:lang w:eastAsia="en-AU" w:bidi="ar-SA"/>
                <w14:ligatures w14:val="standardContextual"/>
              </w:rPr>
            </w:pPr>
            <w:r w:rsidRPr="00377405">
              <w:rPr>
                <w:sz w:val="22"/>
                <w:szCs w:val="22"/>
              </w:rPr>
              <w:t xml:space="preserve">Should you have any complaints concerning the </w:t>
            </w:r>
            <w:proofErr w:type="gramStart"/>
            <w:r w:rsidRPr="00377405">
              <w:rPr>
                <w:sz w:val="22"/>
                <w:szCs w:val="22"/>
              </w:rPr>
              <w:t>manner in which</w:t>
            </w:r>
            <w:proofErr w:type="gramEnd"/>
            <w:r w:rsidRPr="00377405">
              <w:rPr>
                <w:sz w:val="22"/>
                <w:szCs w:val="22"/>
              </w:rPr>
              <w:t xml:space="preserve"> this </w:t>
            </w:r>
            <w:r w:rsidRPr="00377405">
              <w:rPr>
                <w:sz w:val="22"/>
                <w:szCs w:val="22"/>
                <w:shd w:val="clear" w:color="auto" w:fill="FFFF00"/>
              </w:rPr>
              <w:t>[teaching/research]</w:t>
            </w:r>
            <w:r w:rsidRPr="00377405">
              <w:rPr>
                <w:sz w:val="22"/>
                <w:szCs w:val="22"/>
              </w:rPr>
              <w:t xml:space="preserve"> activity is conducted, please contact:</w:t>
            </w:r>
          </w:p>
          <w:p w:rsidRPr="00377405" w:rsidR="00BC77C1" w:rsidP="005A574D" w:rsidRDefault="00B766A6" w14:paraId="09588DB1" w14:textId="7CFAA42D">
            <w:pPr>
              <w:pStyle w:val="Standard"/>
              <w:ind w:right="176"/>
              <w:rPr>
                <w:rFonts w:eastAsia="Century Gothic" w:cs="Calibri"/>
                <w:sz w:val="22"/>
                <w:szCs w:val="22"/>
              </w:rPr>
            </w:pPr>
            <w:r w:rsidRPr="00377405">
              <w:rPr>
                <w:rFonts w:eastAsia="Century Gothic" w:cs="Calibri"/>
                <w:sz w:val="22"/>
                <w:szCs w:val="22"/>
              </w:rPr>
              <w:t xml:space="preserve">Animal Ethics </w:t>
            </w:r>
          </w:p>
          <w:p w:rsidRPr="00377405" w:rsidR="00BC77C1" w:rsidRDefault="005A574D" w14:paraId="3318BE22" w14:textId="4E8E6ACD">
            <w:pPr>
              <w:pStyle w:val="Standard"/>
              <w:ind w:right="176"/>
              <w:rPr>
                <w:rFonts w:eastAsia="Century Gothic" w:cs="Calibri"/>
                <w:sz w:val="22"/>
                <w:szCs w:val="22"/>
              </w:rPr>
            </w:pPr>
            <w:r w:rsidRPr="00377405">
              <w:rPr>
                <w:rFonts w:eastAsia="Century Gothic" w:cs="Calibri"/>
                <w:sz w:val="22"/>
                <w:szCs w:val="22"/>
              </w:rPr>
              <w:t>Southern Cross University</w:t>
            </w:r>
          </w:p>
          <w:p w:rsidRPr="00377405" w:rsidR="00BC77C1" w:rsidRDefault="00B766A6" w14:paraId="5742E1C9" w14:textId="7A79F30B">
            <w:pPr>
              <w:pStyle w:val="Standard"/>
              <w:ind w:right="176"/>
              <w:rPr>
                <w:rFonts w:eastAsia="Century Gothic" w:cs="Calibri"/>
                <w:sz w:val="22"/>
                <w:szCs w:val="22"/>
              </w:rPr>
            </w:pPr>
            <w:r w:rsidRPr="00377405">
              <w:rPr>
                <w:rFonts w:eastAsia="Century Gothic" w:cs="Calibri"/>
                <w:sz w:val="22"/>
                <w:szCs w:val="22"/>
              </w:rPr>
              <w:t>Tel: (02) 6</w:t>
            </w:r>
            <w:r w:rsidRPr="00377405" w:rsidR="005A574D">
              <w:rPr>
                <w:rFonts w:eastAsia="Century Gothic" w:cs="Calibri"/>
                <w:sz w:val="22"/>
                <w:szCs w:val="22"/>
              </w:rPr>
              <w:t>626</w:t>
            </w:r>
            <w:r w:rsidRPr="00377405" w:rsidR="007F343B">
              <w:rPr>
                <w:rFonts w:eastAsia="Century Gothic" w:cs="Calibri"/>
                <w:sz w:val="22"/>
                <w:szCs w:val="22"/>
              </w:rPr>
              <w:t xml:space="preserve"> </w:t>
            </w:r>
            <w:r w:rsidRPr="00377405" w:rsidR="005A574D">
              <w:rPr>
                <w:rFonts w:eastAsia="Century Gothic" w:cs="Calibri"/>
                <w:sz w:val="22"/>
                <w:szCs w:val="22"/>
              </w:rPr>
              <w:t>9575</w:t>
            </w:r>
          </w:p>
          <w:p w:rsidRPr="00377405" w:rsidR="00BC77C1" w:rsidP="00B766A6" w:rsidRDefault="00B766A6" w14:paraId="3BDCC824" w14:textId="0D7D616B">
            <w:pPr>
              <w:pStyle w:val="Standard"/>
              <w:spacing w:after="120"/>
              <w:ind w:right="176"/>
              <w:jc w:val="both"/>
              <w:rPr>
                <w:rFonts w:eastAsia="Century Gothic" w:cs="Calibri"/>
                <w:sz w:val="22"/>
                <w:szCs w:val="22"/>
              </w:rPr>
            </w:pPr>
            <w:r w:rsidRPr="00377405">
              <w:rPr>
                <w:rFonts w:eastAsia="Century Gothic" w:cs="Calibri"/>
                <w:sz w:val="22"/>
                <w:szCs w:val="22"/>
              </w:rPr>
              <w:t>Email: animal</w:t>
            </w:r>
            <w:r w:rsidRPr="00377405" w:rsidR="005A574D">
              <w:rPr>
                <w:rFonts w:eastAsia="Century Gothic" w:cs="Calibri"/>
                <w:sz w:val="22"/>
                <w:szCs w:val="22"/>
              </w:rPr>
              <w:t>.</w:t>
            </w:r>
            <w:r w:rsidRPr="00377405">
              <w:rPr>
                <w:rFonts w:eastAsia="Century Gothic" w:cs="Calibri"/>
                <w:sz w:val="22"/>
                <w:szCs w:val="22"/>
              </w:rPr>
              <w:t>ethics@</w:t>
            </w:r>
            <w:r w:rsidRPr="00377405" w:rsidR="005A574D">
              <w:rPr>
                <w:rFonts w:eastAsia="Century Gothic" w:cs="Calibri"/>
                <w:sz w:val="22"/>
                <w:szCs w:val="22"/>
              </w:rPr>
              <w:t>scu</w:t>
            </w:r>
            <w:r w:rsidRPr="00377405">
              <w:rPr>
                <w:rFonts w:eastAsia="Century Gothic" w:cs="Calibri"/>
                <w:sz w:val="22"/>
                <w:szCs w:val="22"/>
              </w:rPr>
              <w:t>.edu.au</w:t>
            </w:r>
          </w:p>
        </w:tc>
      </w:tr>
      <w:tr w:rsidRPr="00202084" w:rsidR="00BC77C1" w:rsidTr="688E3E97" w14:paraId="53D0A519" w14:textId="77777777">
        <w:tc>
          <w:tcPr>
            <w:tcW w:w="226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202084" w:rsidR="00BC77C1" w:rsidRDefault="00BC77C1" w14:paraId="5EA3AFEE" w14:textId="77777777">
            <w:pPr>
              <w:pStyle w:val="Standard"/>
              <w:rPr>
                <w:rFonts w:eastAsia="Century Gothic" w:cs="Calibri"/>
                <w:sz w:val="22"/>
                <w:szCs w:val="22"/>
              </w:rPr>
            </w:pPr>
          </w:p>
        </w:tc>
        <w:tc>
          <w:tcPr>
            <w:tcW w:w="836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Mar>
              <w:top w:w="0" w:type="dxa"/>
              <w:left w:w="113" w:type="dxa"/>
              <w:bottom w:w="0" w:type="dxa"/>
              <w:right w:w="108" w:type="dxa"/>
            </w:tcMar>
          </w:tcPr>
          <w:p w:rsidRPr="00377405" w:rsidR="005A38B2" w:rsidP="688E3E97" w:rsidRDefault="005A38B2" w14:paraId="6351CA74" w14:textId="1AC8DF56">
            <w:pPr>
              <w:pStyle w:val="Standard"/>
              <w:ind w:right="176"/>
              <w:rPr>
                <w:lang w:eastAsia="en-AU" w:bidi="ar-SA"/>
              </w:rPr>
            </w:pPr>
            <w:r w:rsidRPr="00377405" w:rsidR="005A38B2">
              <w:rPr>
                <w:sz w:val="22"/>
                <w:szCs w:val="22"/>
              </w:rPr>
              <w:t xml:space="preserve">This Information Sheet is provided for the purposes of Animal Ethics approval and ethical governance only and does not replace or vary any other agreements that may be </w:t>
            </w:r>
            <w:r w:rsidRPr="00377405" w:rsidR="005A38B2">
              <w:rPr>
                <w:sz w:val="22"/>
                <w:szCs w:val="22"/>
              </w:rPr>
              <w:t>required</w:t>
            </w:r>
            <w:r w:rsidRPr="00377405" w:rsidR="005A38B2">
              <w:rPr>
                <w:sz w:val="22"/>
                <w:szCs w:val="22"/>
              </w:rPr>
              <w:t xml:space="preserve"> for the conduct of teaching or research activities.</w:t>
            </w:r>
            <w:r w:rsidRPr="00377405">
              <w:rPr>
                <w:sz w:val="22"/>
                <w:szCs w:val="22"/>
              </w:rPr>
              <w:br/>
            </w:r>
            <w:r w:rsidRPr="00377405">
              <w:rPr>
                <w:sz w:val="22"/>
                <w:szCs w:val="22"/>
              </w:rPr>
              <w:br/>
            </w:r>
            <w:r w:rsidRPr="00377405" w:rsidR="005A38B2">
              <w:rPr>
                <w:sz w:val="22"/>
                <w:szCs w:val="22"/>
              </w:rPr>
              <w:t>Thank you for considering this request and I look forward to further contact with you.</w:t>
            </w:r>
            <w:r w:rsidRPr="00377405">
              <w:rPr>
                <w:sz w:val="22"/>
                <w:szCs w:val="22"/>
              </w:rPr>
              <w:br/>
            </w:r>
            <w:r w:rsidRPr="00377405">
              <w:rPr>
                <w:sz w:val="22"/>
                <w:szCs w:val="22"/>
              </w:rPr>
              <w:br/>
            </w:r>
            <w:r w:rsidRPr="00377405" w:rsidR="005A38B2">
              <w:rPr>
                <w:sz w:val="22"/>
                <w:szCs w:val="22"/>
              </w:rPr>
              <w:t>Regards,</w:t>
            </w:r>
            <w:r w:rsidRPr="00377405">
              <w:rPr>
                <w:sz w:val="22"/>
                <w:szCs w:val="22"/>
              </w:rPr>
              <w:br/>
            </w:r>
            <w:r w:rsidRPr="00377405" w:rsidR="005A38B2">
              <w:rPr>
                <w:sz w:val="22"/>
                <w:szCs w:val="22"/>
                <w:shd w:val="clear" w:color="auto" w:fill="FFFF00"/>
              </w:rPr>
              <w:t>[Full Name]</w:t>
            </w:r>
            <w:r w:rsidRPr="00377405">
              <w:rPr>
                <w:sz w:val="22"/>
                <w:szCs w:val="22"/>
              </w:rPr>
              <w:br/>
            </w:r>
            <w:r w:rsidRPr="00377405" w:rsidR="005A38B2">
              <w:rPr>
                <w:sz w:val="22"/>
                <w:szCs w:val="22"/>
                <w:shd w:val="clear" w:color="auto" w:fill="FFFF00"/>
              </w:rPr>
              <w:t>[Role/Position]</w:t>
            </w:r>
            <w:r w:rsidRPr="00377405" w:rsidR="005A38B2">
              <w:rPr>
                <w:sz w:val="22"/>
                <w:szCs w:val="22"/>
              </w:rPr>
              <w:t>, Southern Cross University</w:t>
            </w:r>
          </w:p>
        </w:tc>
      </w:tr>
    </w:tbl>
    <w:p w:rsidRPr="00263294" w:rsidR="00BC77C1" w:rsidRDefault="00BC77C1" w14:paraId="065A8B93" w14:textId="77777777">
      <w:pPr>
        <w:pStyle w:val="Standard"/>
        <w:rPr>
          <w:rFonts w:asciiTheme="minorHAnsi" w:hAnsiTheme="minorHAnsi" w:cstheme="minorHAnsi"/>
        </w:rPr>
      </w:pPr>
    </w:p>
    <w:sectPr w:rsidRPr="00263294" w:rsidR="00BC77C1">
      <w:headerReference w:type="even" r:id="rId10"/>
      <w:headerReference w:type="default" r:id="rId11"/>
      <w:footerReference w:type="even" r:id="rId12"/>
      <w:footerReference w:type="default" r:id="rId13"/>
      <w:pgSz w:w="11906" w:h="16838" w:orient="portrait"/>
      <w:pgMar w:top="2410" w:right="2245" w:bottom="822" w:left="561" w:header="227"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A2F" w:rsidRDefault="006B2A2F" w14:paraId="7C5624C6" w14:textId="77777777">
      <w:r>
        <w:separator/>
      </w:r>
    </w:p>
  </w:endnote>
  <w:endnote w:type="continuationSeparator" w:id="0">
    <w:p w:rsidR="006B2A2F" w:rsidRDefault="006B2A2F" w14:paraId="61DDDAD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51" w:rsidRDefault="00DB3651" w14:paraId="3CCCFBBB" w14:textId="77777777">
    <w:pPr>
      <w:pStyle w:val="Standard"/>
      <w:widowControl/>
      <w:rPr>
        <w:rFonts w:ascii="Times New Roman" w:hAnsi="Times New Roman"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51" w:rsidRDefault="00DB3651" w14:paraId="5F9493A0" w14:textId="77777777">
    <w:pPr>
      <w:pStyle w:val="Standard"/>
      <w:widowControl/>
      <w:rPr>
        <w:rFonts w:ascii="Times New Roman" w:hAnsi="Times New Roman"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A2F" w:rsidRDefault="006B2A2F" w14:paraId="036EAAB6" w14:textId="77777777">
      <w:r>
        <w:rPr>
          <w:color w:val="000000"/>
        </w:rPr>
        <w:separator/>
      </w:r>
    </w:p>
  </w:footnote>
  <w:footnote w:type="continuationSeparator" w:id="0">
    <w:p w:rsidR="006B2A2F" w:rsidRDefault="006B2A2F" w14:paraId="23DC1E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651" w:rsidRDefault="00DB3651" w14:paraId="35FDD1A8" w14:textId="77777777">
    <w:pPr>
      <w:pStyle w:val="Standard"/>
      <w:widowControl/>
      <w:rPr>
        <w:rFonts w:ascii="Times New Roman" w:hAnsi="Times New Roman"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81159" w:rsidP="00390DAA" w:rsidRDefault="00581159" w14:paraId="24839DCB" w14:textId="2ECE6D3B">
    <w:pPr>
      <w:pStyle w:val="Standard"/>
      <w:tabs>
        <w:tab w:val="right" w:pos="8988"/>
      </w:tabs>
      <w:spacing w:after="17" w:line="288" w:lineRule="auto"/>
      <w:ind w:right="112"/>
    </w:pPr>
  </w:p>
  <w:p w:rsidR="00880E78" w:rsidP="00390DAA" w:rsidRDefault="00880E78" w14:paraId="45C514DD" w14:textId="404135E4">
    <w:pPr>
      <w:pStyle w:val="Standard"/>
      <w:tabs>
        <w:tab w:val="right" w:pos="8988"/>
      </w:tabs>
      <w:spacing w:after="17" w:line="288" w:lineRule="auto"/>
      <w:ind w:right="112"/>
    </w:pPr>
    <w:r>
      <w:rPr>
        <w:noProof/>
      </w:rPr>
      <w:drawing>
        <wp:inline distT="0" distB="0" distL="0" distR="0" wp14:anchorId="20BD5448" wp14:editId="1A570994">
          <wp:extent cx="1898650" cy="608460"/>
          <wp:effectExtent l="0" t="0" r="6350" b="1270"/>
          <wp:docPr id="1914239767" name="Picture 1" descr="Southern Cross University - Course See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ern Cross University - Course Seek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1840" cy="615892"/>
                  </a:xfrm>
                  <a:prstGeom prst="rect">
                    <a:avLst/>
                  </a:prstGeom>
                  <a:noFill/>
                  <a:ln>
                    <a:noFill/>
                  </a:ln>
                </pic:spPr>
              </pic:pic>
            </a:graphicData>
          </a:graphic>
        </wp:inline>
      </w:drawing>
    </w:r>
  </w:p>
  <w:p w:rsidRPr="009538DB" w:rsidR="00880E78" w:rsidP="00FC6D1C" w:rsidRDefault="00581159" w14:paraId="50305DEB" w14:textId="5FAD09A9">
    <w:pPr>
      <w:ind w:left="3600"/>
      <w:rPr>
        <w:b/>
        <w:bCs/>
        <w:sz w:val="28"/>
        <w:szCs w:val="28"/>
      </w:rPr>
    </w:pPr>
    <w:r w:rsidRPr="009538DB">
      <w:rPr>
        <w:b/>
        <w:bCs/>
        <w:color w:val="005E89"/>
        <w:sz w:val="28"/>
        <w:szCs w:val="28"/>
      </w:rPr>
      <w:t>Information Sheet</w:t>
    </w:r>
    <w:r w:rsidR="00ED099C">
      <w:rPr>
        <w:b/>
        <w:bCs/>
        <w:color w:val="005E89"/>
        <w:sz w:val="28"/>
        <w:szCs w:val="28"/>
      </w:rPr>
      <w:t xml:space="preserve"> for Owners</w:t>
    </w:r>
  </w:p>
  <w:p w:rsidR="00DB3651" w:rsidP="00390DAA" w:rsidRDefault="00390DAA" w14:paraId="4F4E13AA" w14:textId="1C9417A8">
    <w:pPr>
      <w:pStyle w:val="Standard"/>
      <w:tabs>
        <w:tab w:val="right" w:pos="8988"/>
      </w:tabs>
      <w:spacing w:after="17" w:line="288" w:lineRule="auto"/>
      <w:ind w:right="112"/>
    </w:pPr>
    <w:r>
      <w:tab/>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xMLQwNjKxBEIjEyUdpeDU4uLM/DyQAsNaAFKjMNcsAAAA"/>
  </w:docVars>
  <w:rsids>
    <w:rsidRoot w:val="00BC77C1"/>
    <w:rsid w:val="0001409C"/>
    <w:rsid w:val="00041F74"/>
    <w:rsid w:val="000668A0"/>
    <w:rsid w:val="00077321"/>
    <w:rsid w:val="000F1A58"/>
    <w:rsid w:val="001602C5"/>
    <w:rsid w:val="001749D6"/>
    <w:rsid w:val="001B588D"/>
    <w:rsid w:val="001C5BAD"/>
    <w:rsid w:val="00202084"/>
    <w:rsid w:val="00227B6A"/>
    <w:rsid w:val="00263294"/>
    <w:rsid w:val="002A4219"/>
    <w:rsid w:val="002B3A49"/>
    <w:rsid w:val="00300914"/>
    <w:rsid w:val="003214ED"/>
    <w:rsid w:val="00377405"/>
    <w:rsid w:val="00390DAA"/>
    <w:rsid w:val="003E1D54"/>
    <w:rsid w:val="00413013"/>
    <w:rsid w:val="004B6DE1"/>
    <w:rsid w:val="004C42E2"/>
    <w:rsid w:val="00581159"/>
    <w:rsid w:val="005A38B2"/>
    <w:rsid w:val="005A574D"/>
    <w:rsid w:val="00632CB4"/>
    <w:rsid w:val="006520B9"/>
    <w:rsid w:val="006B221E"/>
    <w:rsid w:val="006B2A2F"/>
    <w:rsid w:val="006B4D5B"/>
    <w:rsid w:val="00701563"/>
    <w:rsid w:val="00761CBE"/>
    <w:rsid w:val="007B54D6"/>
    <w:rsid w:val="007F343B"/>
    <w:rsid w:val="00865FD2"/>
    <w:rsid w:val="00880E78"/>
    <w:rsid w:val="0091115F"/>
    <w:rsid w:val="00942ED3"/>
    <w:rsid w:val="009538DB"/>
    <w:rsid w:val="00A57990"/>
    <w:rsid w:val="00B33879"/>
    <w:rsid w:val="00B766A6"/>
    <w:rsid w:val="00BC77C1"/>
    <w:rsid w:val="00BF027D"/>
    <w:rsid w:val="00C42512"/>
    <w:rsid w:val="00C45ECA"/>
    <w:rsid w:val="00C61EAD"/>
    <w:rsid w:val="00CC598E"/>
    <w:rsid w:val="00CC7F69"/>
    <w:rsid w:val="00CF3523"/>
    <w:rsid w:val="00CF7BD9"/>
    <w:rsid w:val="00D25029"/>
    <w:rsid w:val="00DB3651"/>
    <w:rsid w:val="00DC0871"/>
    <w:rsid w:val="00E06805"/>
    <w:rsid w:val="00E66ED4"/>
    <w:rsid w:val="00E92D81"/>
    <w:rsid w:val="00ED099C"/>
    <w:rsid w:val="00ED173B"/>
    <w:rsid w:val="00EF30D3"/>
    <w:rsid w:val="00F64D6A"/>
    <w:rsid w:val="00F816EB"/>
    <w:rsid w:val="00FC6D1C"/>
    <w:rsid w:val="688E3E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F92CD"/>
  <w15:docId w15:val="{0734CB2A-B651-4E81-AC2D-BC8CCE811A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Linux Libertine G" w:cs="Linux Libertine G"/>
        <w:sz w:val="24"/>
        <w:szCs w:val="24"/>
        <w:lang w:val="en-A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sz w:val="22"/>
      <w:szCs w:val="22"/>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pPr>
  </w:style>
  <w:style w:type="paragraph" w:styleId="Heading" w:customStyle="1">
    <w:name w:val="Heading"/>
    <w:basedOn w:val="Standard"/>
    <w:next w:val="Textbody"/>
    <w:pPr>
      <w:keepNext/>
      <w:spacing w:before="240" w:after="120"/>
    </w:pPr>
    <w:rPr>
      <w:rFonts w:ascii="Liberation Sans"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styleId="Index" w:customStyle="1">
    <w:name w:val="Index"/>
    <w:basedOn w:val="Standard"/>
    <w:pPr>
      <w:suppressLineNumbers/>
    </w:p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andFooter" w:customStyle="1">
    <w:name w:val="Header and Footer"/>
    <w:basedOn w:val="Standard"/>
    <w:pPr>
      <w:suppressLineNumbers/>
      <w:tabs>
        <w:tab w:val="center" w:pos="4819"/>
        <w:tab w:val="right" w:pos="9638"/>
      </w:tabs>
    </w:pPr>
  </w:style>
  <w:style w:type="paragraph" w:styleId="Header">
    <w:name w:val="header"/>
    <w:basedOn w:val="Standard"/>
  </w:style>
  <w:style w:type="paragraph" w:styleId="Framecontents" w:customStyle="1">
    <w:name w:val="Frame contents"/>
    <w:basedOn w:val="Standard"/>
  </w:style>
  <w:style w:type="paragraph" w:styleId="Footer">
    <w:name w:val="footer"/>
    <w:basedOn w:val="Standard"/>
  </w:style>
  <w:style w:type="paragraph" w:styleId="TableContents" w:customStyle="1">
    <w:name w:val="Table Contents"/>
    <w:basedOn w:val="Standard"/>
    <w:pPr>
      <w:suppressLineNumbers/>
    </w:pPr>
  </w:style>
  <w:style w:type="character" w:styleId="ListLabel1" w:customStyle="1">
    <w:name w:val="ListLabel 1"/>
    <w:rPr>
      <w:rFonts w:ascii="Century Gothic" w:hAnsi="Century Gothic" w:eastAsia="Century Gothic" w:cs="Century Gothic"/>
      <w:i/>
      <w:color w:val="0000FF"/>
      <w:position w:val="0"/>
      <w:u w:val="single"/>
      <w:vertAlign w:val="baseline"/>
    </w:rPr>
  </w:style>
  <w:style w:type="character" w:styleId="Internetlink" w:customStyle="1">
    <w:name w:val="Internet link"/>
    <w:rPr>
      <w:color w:val="000080"/>
      <w:u w:val="single"/>
    </w:rPr>
  </w:style>
  <w:style w:type="character" w:styleId="CommentReference">
    <w:name w:val="Comment Reference"/>
    <w:basedOn w:val="DefaultParagraphFont"/>
    <w:rPr>
      <w:sz w:val="16"/>
      <w:szCs w:val="16"/>
    </w:rPr>
  </w:style>
  <w:style w:type="paragraph" w:styleId="CommentText">
    <w:name w:val="Comment Text"/>
    <w:basedOn w:val="Normal"/>
    <w:rPr>
      <w:rFonts w:cs="Mangal"/>
      <w:sz w:val="20"/>
      <w:szCs w:val="18"/>
    </w:rPr>
  </w:style>
  <w:style w:type="character" w:styleId="CommentTextChar" w:customStyle="1">
    <w:name w:val="Comment Text Char"/>
    <w:basedOn w:val="DefaultParagraphFont"/>
    <w:rPr>
      <w:rFonts w:cs="Mangal"/>
      <w:sz w:val="20"/>
      <w:szCs w:val="18"/>
    </w:rPr>
  </w:style>
  <w:style w:type="paragraph" w:styleId="CommentSubject">
    <w:name w:val="Comment Subject"/>
    <w:basedOn w:val="CommentText"/>
    <w:next w:val="CommentText"/>
    <w:rPr>
      <w:b/>
      <w:bCs/>
    </w:rPr>
  </w:style>
  <w:style w:type="character" w:styleId="CommentSubjectChar" w:customStyle="1">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styleId="BalloonTextChar" w:customStyle="1">
    <w:name w:val="Balloon Text Char"/>
    <w:basedOn w:val="DefaultParagraphFont"/>
    <w:rPr>
      <w:rFonts w:ascii="Segoe UI" w:hAnsi="Segoe UI" w:cs="Mangal"/>
      <w:sz w:val="18"/>
      <w:szCs w:val="16"/>
    </w:rPr>
  </w:style>
  <w:style w:type="paragraph" w:styleId="NormalParagraphStyle" w:customStyle="1">
    <w:name w:val="NormalParagraphStyle"/>
    <w:basedOn w:val="Normal"/>
    <w:rsid w:val="00B766A6"/>
    <w:pPr>
      <w:widowControl w:val="0"/>
      <w:suppressAutoHyphens w:val="0"/>
      <w:autoSpaceDE w:val="0"/>
      <w:adjustRightInd w:val="0"/>
      <w:spacing w:line="288" w:lineRule="auto"/>
      <w:textAlignment w:val="center"/>
    </w:pPr>
    <w:rPr>
      <w:rFonts w:ascii="Times-Roman" w:hAnsi="Times-Roman" w:eastAsia="Times New Roman" w:cs="Times New Roman"/>
      <w:color w:val="000000"/>
      <w:lang w:val="en-GB" w:eastAsia="en-US" w:bidi="ar-SA"/>
    </w:rPr>
  </w:style>
  <w:style w:type="character" w:styleId="Hyperlink">
    <w:name w:val="Hyperlink"/>
    <w:basedOn w:val="DefaultParagraphFont"/>
    <w:uiPriority w:val="99"/>
    <w:unhideWhenUsed/>
    <w:rsid w:val="005A574D"/>
    <w:rPr>
      <w:color w:val="0563C1" w:themeColor="hyperlink"/>
      <w:u w:val="single"/>
    </w:rPr>
  </w:style>
  <w:style w:type="character" w:styleId="UnresolvedMention">
    <w:name w:val="Unresolved Mention"/>
    <w:basedOn w:val="DefaultParagraphFont"/>
    <w:uiPriority w:val="99"/>
    <w:semiHidden/>
    <w:unhideWhenUsed/>
    <w:rsid w:val="005A5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B97CC61F3D479327C2166ECF1D1D" ma:contentTypeVersion="13" ma:contentTypeDescription="Create a new document." ma:contentTypeScope="" ma:versionID="f6b160fb936f87e1a58282149f4c6b97">
  <xsd:schema xmlns:xsd="http://www.w3.org/2001/XMLSchema" xmlns:xs="http://www.w3.org/2001/XMLSchema" xmlns:p="http://schemas.microsoft.com/office/2006/metadata/properties" xmlns:ns2="1e442e35-25da-4421-b464-1a618465fe7b" xmlns:ns3="66690028-316a-4096-841b-facb803f9e7a" targetNamespace="http://schemas.microsoft.com/office/2006/metadata/properties" ma:root="true" ma:fieldsID="ed7081b330895184619e2d232848e573" ns2:_="" ns3:_="">
    <xsd:import namespace="1e442e35-25da-4421-b464-1a618465fe7b"/>
    <xsd:import namespace="66690028-316a-4096-841b-facb803f9e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42e35-25da-4421-b464-1a618465f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90028-316a-4096-841b-facb803f9e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442e35-25da-4421-b464-1a618465fe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CC494B6-2971-4479-AAA7-662E4BECC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42e35-25da-4421-b464-1a618465fe7b"/>
    <ds:schemaRef ds:uri="66690028-316a-4096-841b-facb803f9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39FA0-8175-474F-B45E-C099D01FDBFD}">
  <ds:schemaRefs>
    <ds:schemaRef ds:uri="http://schemas.microsoft.com/office/2006/metadata/properties"/>
    <ds:schemaRef ds:uri="http://schemas.microsoft.com/office/infopath/2007/PartnerControls"/>
    <ds:schemaRef ds:uri="1e442e35-25da-4421-b464-1a618465fe7b"/>
  </ds:schemaRefs>
</ds:datastoreItem>
</file>

<file path=customXml/itemProps3.xml><?xml version="1.0" encoding="utf-8"?>
<ds:datastoreItem xmlns:ds="http://schemas.openxmlformats.org/officeDocument/2006/customXml" ds:itemID="{F042B45E-58C4-49C0-A086-57DDE051A21E}">
  <ds:schemaRefs>
    <ds:schemaRef ds:uri="http://schemas.microsoft.com/sharepoint/v3/contenttype/forms"/>
  </ds:schemaRefs>
</ds:datastoreItem>
</file>

<file path=customXml/itemProps4.xml><?xml version="1.0" encoding="utf-8"?>
<ds:datastoreItem xmlns:ds="http://schemas.openxmlformats.org/officeDocument/2006/customXml" ds:itemID="{8EB7A0C9-4BD7-45AA-B1F6-B73489287D17}">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New England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Kirsten Clayton</dc:creator>
  <lastModifiedBy>Lizzie Bazarnik</lastModifiedBy>
  <revision>39</revision>
  <dcterms:created xsi:type="dcterms:W3CDTF">2025-02-20T05:26:00.0000000Z</dcterms:created>
  <dcterms:modified xsi:type="dcterms:W3CDTF">2026-04-02T03:34:04.7923515Z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0x010100848EB97CC61F3D479327C2166ECF1D1D</vt:lpwstr>
  </property>
  <property fmtid="{D5CDD505-2E9C-101B-9397-08002B2CF9AE}" pid="3" name="docLang">
    <vt:lpwstr>en</vt:lpwstr>
  </property>
  <property fmtid="{D5CDD505-2E9C-101B-9397-08002B2CF9AE}" pid="4" name="MediaServiceImageTags">
    <vt:lpwstr/>
  </property>
</Properties>
</file>