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0" w:rsidRDefault="009E6261" w:rsidP="0066190C">
      <w:pPr>
        <w:pStyle w:val="SubHdg2"/>
      </w:pPr>
      <w:r>
        <w:t xml:space="preserve">&lt;&lt;&lt; </w:t>
      </w:r>
      <w:r w:rsidR="0066190C">
        <w:t xml:space="preserve">POLICY </w:t>
      </w:r>
      <w:r>
        <w:t>TITLE &gt;&gt;&gt;</w:t>
      </w:r>
      <w:r>
        <w:br/>
        <w:t xml:space="preserve">POLICY </w:t>
      </w:r>
      <w:r w:rsidR="0066190C">
        <w:t>DDS</w:t>
      </w:r>
    </w:p>
    <w:p w:rsidR="006B2207" w:rsidRPr="006B2207" w:rsidRDefault="006E2352" w:rsidP="006B2207">
      <w:pPr>
        <w:pStyle w:val="Section"/>
      </w:pPr>
      <w:r>
        <w:t>Authorisation</w:t>
      </w:r>
    </w:p>
    <w:p w:rsidR="00E14A2E" w:rsidRDefault="006E2352" w:rsidP="00F42AC0">
      <w:pPr>
        <w:pStyle w:val="Clause"/>
      </w:pPr>
      <w:r w:rsidRPr="006E2352">
        <w:t>The Council of Southern Cross University</w:t>
      </w:r>
      <w:r>
        <w:t xml:space="preserve">, as the Governing authority of Southern Cross University, by resolution makes the following Rule under </w:t>
      </w:r>
      <w:r w:rsidR="00F42AC0" w:rsidRPr="00F42AC0">
        <w:t>section 30 (1) of the Southern Cross University Act 1993 (‘Act’)</w:t>
      </w:r>
      <w:r w:rsidR="00F42AC0">
        <w:t>, pursuant to</w:t>
      </w:r>
      <w:r w:rsidR="00F42AC0" w:rsidRPr="00F42AC0">
        <w:t xml:space="preserve"> section 52 of the Southern Cross University By-Law 2005 (as amended).</w:t>
      </w:r>
    </w:p>
    <w:p w:rsidR="00F42AC0" w:rsidRDefault="00F42AC0" w:rsidP="00F42AC0">
      <w:pPr>
        <w:pStyle w:val="Clause"/>
      </w:pPr>
      <w:r>
        <w:t>Dated:</w:t>
      </w:r>
    </w:p>
    <w:p w:rsidR="00F42AC0" w:rsidRDefault="00F42AC0" w:rsidP="00F42AC0">
      <w:pPr>
        <w:pStyle w:val="Clause"/>
      </w:pPr>
      <w:r>
        <w:t>Authorised:</w:t>
      </w:r>
    </w:p>
    <w:p w:rsidR="00361E68" w:rsidRPr="00361E68" w:rsidRDefault="00E14A2E" w:rsidP="00361E68">
      <w:pPr>
        <w:pStyle w:val="Section"/>
      </w:pPr>
      <w:bookmarkStart w:id="0" w:name="s3"/>
      <w:bookmarkEnd w:id="0"/>
      <w:r>
        <w:t>P</w:t>
      </w:r>
      <w:r w:rsidR="00F42AC0">
        <w:t>reliminary</w:t>
      </w:r>
    </w:p>
    <w:p w:rsidR="006E2352" w:rsidRDefault="006E2352" w:rsidP="006E2352">
      <w:pPr>
        <w:pStyle w:val="Clause"/>
      </w:pPr>
      <w:r>
        <w:t>Name of Rule</w:t>
      </w:r>
    </w:p>
    <w:p w:rsidR="006E2352" w:rsidRPr="006E2352" w:rsidRDefault="006E2352" w:rsidP="006E2352">
      <w:pPr>
        <w:pStyle w:val="Clause"/>
        <w:numPr>
          <w:ilvl w:val="1"/>
          <w:numId w:val="1"/>
        </w:numPr>
      </w:pPr>
      <w:r>
        <w:t>Southern Cross University Governance D</w:t>
      </w:r>
      <w:r w:rsidRPr="006E2352">
        <w:t>ocument Hierarchy Rule 2012</w:t>
      </w:r>
    </w:p>
    <w:p w:rsidR="006E2352" w:rsidRDefault="006E2352" w:rsidP="006E2352">
      <w:pPr>
        <w:pStyle w:val="Clause"/>
      </w:pPr>
      <w:r>
        <w:t>Citation</w:t>
      </w:r>
    </w:p>
    <w:p w:rsidR="006E2352" w:rsidRPr="006E2352" w:rsidRDefault="006E2352" w:rsidP="006E2352">
      <w:pPr>
        <w:pStyle w:val="Clause"/>
        <w:numPr>
          <w:ilvl w:val="1"/>
          <w:numId w:val="1"/>
        </w:numPr>
      </w:pPr>
      <w:r w:rsidRPr="00902BEB">
        <w:t xml:space="preserve">This Rule is made by the </w:t>
      </w:r>
      <w:r w:rsidRPr="006E2352">
        <w:t>Council of the University, pursuant to section 30 (1) of the Southern Cross University Act 1993 (‘Act’) and section 52 of the Southern Cross University By-Law 2005 (as amended).</w:t>
      </w:r>
    </w:p>
    <w:p w:rsidR="006E2352" w:rsidRDefault="006E2352" w:rsidP="006E2352">
      <w:pPr>
        <w:pStyle w:val="Clause"/>
      </w:pPr>
      <w:r>
        <w:t>Commencement</w:t>
      </w:r>
    </w:p>
    <w:p w:rsidR="006E2352" w:rsidRPr="006E2352" w:rsidRDefault="00FC3238" w:rsidP="006E2352">
      <w:pPr>
        <w:pStyle w:val="Clause"/>
        <w:numPr>
          <w:ilvl w:val="1"/>
          <w:numId w:val="1"/>
        </w:numPr>
      </w:pPr>
      <w:r>
        <w:t xml:space="preserve">This Rule will commence </w:t>
      </w:r>
      <w:proofErr w:type="gramStart"/>
      <w:r>
        <w:t xml:space="preserve">on </w:t>
      </w:r>
      <w:r w:rsidR="006E2352">
        <w:t>.</w:t>
      </w:r>
      <w:proofErr w:type="gramEnd"/>
    </w:p>
    <w:p w:rsidR="006E2352" w:rsidRDefault="006E2352" w:rsidP="006E2352">
      <w:pPr>
        <w:pStyle w:val="Clause"/>
      </w:pPr>
      <w:r>
        <w:t>Purpose</w:t>
      </w:r>
    </w:p>
    <w:p w:rsidR="006E2352" w:rsidRDefault="006E2352" w:rsidP="006E2352">
      <w:pPr>
        <w:pStyle w:val="Clause"/>
        <w:numPr>
          <w:ilvl w:val="1"/>
          <w:numId w:val="1"/>
        </w:numPr>
      </w:pPr>
      <w:r>
        <w:t xml:space="preserve">The purpose of this Rule is to </w:t>
      </w:r>
    </w:p>
    <w:p w:rsidR="00FC3238" w:rsidRDefault="00FC3238" w:rsidP="00FC3238">
      <w:pPr>
        <w:pStyle w:val="Clause"/>
      </w:pPr>
      <w:r>
        <w:t>Scope</w:t>
      </w:r>
    </w:p>
    <w:p w:rsidR="00FC3238" w:rsidRPr="006E2352" w:rsidRDefault="00FC3238" w:rsidP="00FC3238">
      <w:pPr>
        <w:pStyle w:val="Clause"/>
        <w:numPr>
          <w:ilvl w:val="1"/>
          <w:numId w:val="1"/>
        </w:numPr>
      </w:pPr>
      <w:bookmarkStart w:id="1" w:name="_GoBack"/>
      <w:bookmarkEnd w:id="1"/>
    </w:p>
    <w:p w:rsidR="00361E68" w:rsidRPr="00361E68" w:rsidRDefault="00361E68" w:rsidP="00361E68">
      <w:pPr>
        <w:pStyle w:val="Section"/>
      </w:pPr>
      <w:r>
        <w:t>Policy Statement</w:t>
      </w:r>
    </w:p>
    <w:p w:rsidR="009E6261" w:rsidRPr="009E6261" w:rsidRDefault="009E6261" w:rsidP="009E6261">
      <w:pPr>
        <w:pStyle w:val="Clause"/>
      </w:pPr>
      <w:r>
        <w:t>Nil.</w:t>
      </w:r>
    </w:p>
    <w:p w:rsidR="004006C3" w:rsidRPr="004006C3" w:rsidRDefault="004006C3" w:rsidP="004006C3">
      <w:pPr>
        <w:pStyle w:val="Section"/>
      </w:pPr>
      <w:bookmarkStart w:id="2" w:name="p1"/>
      <w:bookmarkStart w:id="3" w:name="p2"/>
      <w:bookmarkStart w:id="4" w:name="maj1"/>
      <w:bookmarkStart w:id="5" w:name="p8"/>
      <w:bookmarkStart w:id="6" w:name="s4"/>
      <w:bookmarkEnd w:id="2"/>
      <w:bookmarkEnd w:id="3"/>
      <w:bookmarkEnd w:id="4"/>
      <w:bookmarkEnd w:id="5"/>
      <w:bookmarkEnd w:id="6"/>
      <w:r w:rsidRPr="004006C3">
        <w:t>Procedures</w:t>
      </w:r>
    </w:p>
    <w:p w:rsidR="004006C3" w:rsidRPr="004006C3" w:rsidRDefault="004006C3" w:rsidP="009E6261">
      <w:pPr>
        <w:pStyle w:val="Clause"/>
      </w:pPr>
      <w:r w:rsidRPr="004006C3">
        <w:t>Nil.</w:t>
      </w:r>
    </w:p>
    <w:p w:rsidR="00361E68" w:rsidRPr="00361E68" w:rsidRDefault="004006C3" w:rsidP="00361E68">
      <w:pPr>
        <w:pStyle w:val="Section"/>
      </w:pPr>
      <w:bookmarkStart w:id="7" w:name="s5"/>
      <w:bookmarkEnd w:id="7"/>
      <w:r w:rsidRPr="004006C3">
        <w:t>Guidelines</w:t>
      </w:r>
    </w:p>
    <w:p w:rsidR="004006C3" w:rsidRPr="0066190C" w:rsidRDefault="009E6261" w:rsidP="009E6261">
      <w:pPr>
        <w:pStyle w:val="Clause"/>
      </w:pPr>
      <w:r>
        <w:t>Nil.</w:t>
      </w:r>
    </w:p>
    <w:sectPr w:rsidR="004006C3" w:rsidRPr="0066190C" w:rsidSect="00414EDC">
      <w:footerReference w:type="even" r:id="rId9"/>
      <w:footerReference w:type="default" r:id="rId10"/>
      <w:pgSz w:w="11906" w:h="16838" w:code="9"/>
      <w:pgMar w:top="1077" w:right="1106" w:bottom="125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BE" w:rsidRDefault="00F367BE">
      <w:r>
        <w:separator/>
      </w:r>
    </w:p>
  </w:endnote>
  <w:endnote w:type="continuationSeparator" w:id="0">
    <w:p w:rsidR="00F367BE" w:rsidRDefault="00F3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3" w:rsidRDefault="004006C3" w:rsidP="00DB714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006C3" w:rsidRDefault="004006C3" w:rsidP="00DB71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3" w:rsidRDefault="004006C3" w:rsidP="00414EDC">
    <w:pPr>
      <w:pStyle w:val="Footer"/>
      <w:pBdr>
        <w:top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BE" w:rsidRDefault="00F367BE">
      <w:r>
        <w:separator/>
      </w:r>
    </w:p>
  </w:footnote>
  <w:footnote w:type="continuationSeparator" w:id="0">
    <w:p w:rsidR="00F367BE" w:rsidRDefault="00F3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BB"/>
    <w:multiLevelType w:val="multilevel"/>
    <w:tmpl w:val="2BD4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09C"/>
    <w:multiLevelType w:val="multilevel"/>
    <w:tmpl w:val="EDC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57B7"/>
    <w:multiLevelType w:val="multilevel"/>
    <w:tmpl w:val="A7F8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D0A42"/>
    <w:multiLevelType w:val="multilevel"/>
    <w:tmpl w:val="72BE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419DC"/>
    <w:multiLevelType w:val="multilevel"/>
    <w:tmpl w:val="A540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D4F9E"/>
    <w:multiLevelType w:val="multilevel"/>
    <w:tmpl w:val="3FC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37D42"/>
    <w:multiLevelType w:val="multilevel"/>
    <w:tmpl w:val="275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97FD6"/>
    <w:multiLevelType w:val="multilevel"/>
    <w:tmpl w:val="1A2C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A4DBC"/>
    <w:multiLevelType w:val="multilevel"/>
    <w:tmpl w:val="E0E4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86A27"/>
    <w:multiLevelType w:val="multilevel"/>
    <w:tmpl w:val="301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E7430"/>
    <w:multiLevelType w:val="multilevel"/>
    <w:tmpl w:val="97BC97BA"/>
    <w:lvl w:ilvl="0">
      <w:start w:val="1"/>
      <w:numFmt w:val="decimal"/>
      <w:pStyle w:val="Section"/>
      <w:suff w:val="nothing"/>
      <w:lvlText w:val="Section %1 - "/>
      <w:lvlJc w:val="left"/>
      <w:pPr>
        <w:ind w:left="12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11">
    <w:nsid w:val="39FF25D8"/>
    <w:multiLevelType w:val="multilevel"/>
    <w:tmpl w:val="ED32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D18AB"/>
    <w:multiLevelType w:val="multilevel"/>
    <w:tmpl w:val="2312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9798B"/>
    <w:multiLevelType w:val="multilevel"/>
    <w:tmpl w:val="59FE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26BF4"/>
    <w:multiLevelType w:val="multilevel"/>
    <w:tmpl w:val="8116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11D2892"/>
    <w:multiLevelType w:val="multilevel"/>
    <w:tmpl w:val="6CC0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10444"/>
    <w:multiLevelType w:val="multilevel"/>
    <w:tmpl w:val="C69C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84EEB"/>
    <w:multiLevelType w:val="multilevel"/>
    <w:tmpl w:val="938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35BCE"/>
    <w:multiLevelType w:val="multilevel"/>
    <w:tmpl w:val="6096D9BC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>
    <w:nsid w:val="57663B09"/>
    <w:multiLevelType w:val="multilevel"/>
    <w:tmpl w:val="157C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C71F1"/>
    <w:multiLevelType w:val="multilevel"/>
    <w:tmpl w:val="1BA6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75B92"/>
    <w:multiLevelType w:val="multilevel"/>
    <w:tmpl w:val="7F40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A23FE"/>
    <w:multiLevelType w:val="multilevel"/>
    <w:tmpl w:val="F71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53ED8"/>
    <w:multiLevelType w:val="multilevel"/>
    <w:tmpl w:val="36E4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D3482"/>
    <w:multiLevelType w:val="multilevel"/>
    <w:tmpl w:val="1A82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02C89"/>
    <w:multiLevelType w:val="multilevel"/>
    <w:tmpl w:val="8DA6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F4F23"/>
    <w:multiLevelType w:val="multilevel"/>
    <w:tmpl w:val="8C0C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827DB"/>
    <w:multiLevelType w:val="multilevel"/>
    <w:tmpl w:val="866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D0764"/>
    <w:multiLevelType w:val="multilevel"/>
    <w:tmpl w:val="57E8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94539"/>
    <w:multiLevelType w:val="multilevel"/>
    <w:tmpl w:val="E2D6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57E7A"/>
    <w:multiLevelType w:val="multilevel"/>
    <w:tmpl w:val="DB6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16DDE"/>
    <w:multiLevelType w:val="multilevel"/>
    <w:tmpl w:val="566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20619"/>
    <w:multiLevelType w:val="multilevel"/>
    <w:tmpl w:val="4D32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A0B90"/>
    <w:multiLevelType w:val="multilevel"/>
    <w:tmpl w:val="6AA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6"/>
  </w:num>
  <w:num w:numId="5">
    <w:abstractNumId w:val="27"/>
  </w:num>
  <w:num w:numId="6">
    <w:abstractNumId w:val="32"/>
  </w:num>
  <w:num w:numId="7">
    <w:abstractNumId w:val="11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14"/>
  </w:num>
  <w:num w:numId="13">
    <w:abstractNumId w:val="24"/>
  </w:num>
  <w:num w:numId="14">
    <w:abstractNumId w:val="12"/>
  </w:num>
  <w:num w:numId="15">
    <w:abstractNumId w:val="22"/>
  </w:num>
  <w:num w:numId="16">
    <w:abstractNumId w:val="31"/>
  </w:num>
  <w:num w:numId="17">
    <w:abstractNumId w:val="17"/>
  </w:num>
  <w:num w:numId="18">
    <w:abstractNumId w:val="33"/>
  </w:num>
  <w:num w:numId="19">
    <w:abstractNumId w:val="6"/>
  </w:num>
  <w:num w:numId="20">
    <w:abstractNumId w:val="21"/>
  </w:num>
  <w:num w:numId="21">
    <w:abstractNumId w:val="18"/>
  </w:num>
  <w:num w:numId="22">
    <w:abstractNumId w:val="2"/>
  </w:num>
  <w:num w:numId="23">
    <w:abstractNumId w:val="28"/>
  </w:num>
  <w:num w:numId="24">
    <w:abstractNumId w:val="8"/>
  </w:num>
  <w:num w:numId="25">
    <w:abstractNumId w:val="25"/>
  </w:num>
  <w:num w:numId="26">
    <w:abstractNumId w:val="20"/>
  </w:num>
  <w:num w:numId="27">
    <w:abstractNumId w:val="4"/>
  </w:num>
  <w:num w:numId="28">
    <w:abstractNumId w:val="23"/>
  </w:num>
  <w:num w:numId="29">
    <w:abstractNumId w:val="34"/>
  </w:num>
  <w:num w:numId="30">
    <w:abstractNumId w:val="7"/>
  </w:num>
  <w:num w:numId="31">
    <w:abstractNumId w:val="26"/>
  </w:num>
  <w:num w:numId="32">
    <w:abstractNumId w:val="0"/>
  </w:num>
  <w:num w:numId="33">
    <w:abstractNumId w:val="3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LM+8hfKY2R3R8svWbBb/tu1Od/Y=" w:salt="++dC4ow/j9wHKX73t/yBQ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38"/>
    <w:rsid w:val="00020CB0"/>
    <w:rsid w:val="00022799"/>
    <w:rsid w:val="00041E4D"/>
    <w:rsid w:val="00047E94"/>
    <w:rsid w:val="00056403"/>
    <w:rsid w:val="00066A53"/>
    <w:rsid w:val="00085F16"/>
    <w:rsid w:val="00085F91"/>
    <w:rsid w:val="00094EF1"/>
    <w:rsid w:val="000B2ABC"/>
    <w:rsid w:val="000B569D"/>
    <w:rsid w:val="000B6688"/>
    <w:rsid w:val="00130E7F"/>
    <w:rsid w:val="00173E36"/>
    <w:rsid w:val="00182B1A"/>
    <w:rsid w:val="00195832"/>
    <w:rsid w:val="001B3684"/>
    <w:rsid w:val="001B4434"/>
    <w:rsid w:val="001D3B03"/>
    <w:rsid w:val="001D437F"/>
    <w:rsid w:val="001E3E8C"/>
    <w:rsid w:val="001F7B5D"/>
    <w:rsid w:val="00201F64"/>
    <w:rsid w:val="00257753"/>
    <w:rsid w:val="00270528"/>
    <w:rsid w:val="002A718B"/>
    <w:rsid w:val="002B210C"/>
    <w:rsid w:val="00357769"/>
    <w:rsid w:val="00361E68"/>
    <w:rsid w:val="0036217B"/>
    <w:rsid w:val="00370AFD"/>
    <w:rsid w:val="00385AB9"/>
    <w:rsid w:val="003A2FE1"/>
    <w:rsid w:val="003A3400"/>
    <w:rsid w:val="003A3FD4"/>
    <w:rsid w:val="003A6CDF"/>
    <w:rsid w:val="003E5AE5"/>
    <w:rsid w:val="003E6917"/>
    <w:rsid w:val="003F3A3C"/>
    <w:rsid w:val="004006C3"/>
    <w:rsid w:val="00414702"/>
    <w:rsid w:val="00414EDC"/>
    <w:rsid w:val="00415EA1"/>
    <w:rsid w:val="00432799"/>
    <w:rsid w:val="00465154"/>
    <w:rsid w:val="00472D10"/>
    <w:rsid w:val="00474C39"/>
    <w:rsid w:val="004D3FC6"/>
    <w:rsid w:val="004E177F"/>
    <w:rsid w:val="004E1911"/>
    <w:rsid w:val="004E441D"/>
    <w:rsid w:val="00502731"/>
    <w:rsid w:val="00515396"/>
    <w:rsid w:val="00515F6B"/>
    <w:rsid w:val="00526793"/>
    <w:rsid w:val="00532C38"/>
    <w:rsid w:val="00536961"/>
    <w:rsid w:val="005671CC"/>
    <w:rsid w:val="005A11F3"/>
    <w:rsid w:val="005A43CA"/>
    <w:rsid w:val="005B0577"/>
    <w:rsid w:val="005C0155"/>
    <w:rsid w:val="005E3EF6"/>
    <w:rsid w:val="005F3F78"/>
    <w:rsid w:val="006060A6"/>
    <w:rsid w:val="00632574"/>
    <w:rsid w:val="00635D28"/>
    <w:rsid w:val="00641D28"/>
    <w:rsid w:val="00645A84"/>
    <w:rsid w:val="006517D1"/>
    <w:rsid w:val="00653C57"/>
    <w:rsid w:val="00655BCE"/>
    <w:rsid w:val="0066190C"/>
    <w:rsid w:val="00671555"/>
    <w:rsid w:val="0068150F"/>
    <w:rsid w:val="006844E2"/>
    <w:rsid w:val="0068614C"/>
    <w:rsid w:val="00695E41"/>
    <w:rsid w:val="006B2207"/>
    <w:rsid w:val="006B63B3"/>
    <w:rsid w:val="006C22BC"/>
    <w:rsid w:val="006E2352"/>
    <w:rsid w:val="006E2FF6"/>
    <w:rsid w:val="006E45AC"/>
    <w:rsid w:val="00703624"/>
    <w:rsid w:val="00716EE1"/>
    <w:rsid w:val="007278B1"/>
    <w:rsid w:val="00734C2E"/>
    <w:rsid w:val="00750FEC"/>
    <w:rsid w:val="00757394"/>
    <w:rsid w:val="00757ADB"/>
    <w:rsid w:val="00777607"/>
    <w:rsid w:val="00791258"/>
    <w:rsid w:val="00794410"/>
    <w:rsid w:val="007C5B6F"/>
    <w:rsid w:val="007C7E84"/>
    <w:rsid w:val="007D2BA3"/>
    <w:rsid w:val="007D3E23"/>
    <w:rsid w:val="007F63E2"/>
    <w:rsid w:val="00835687"/>
    <w:rsid w:val="008501DE"/>
    <w:rsid w:val="0087554E"/>
    <w:rsid w:val="00884AA2"/>
    <w:rsid w:val="008F6C7C"/>
    <w:rsid w:val="00902BEB"/>
    <w:rsid w:val="009218F4"/>
    <w:rsid w:val="00925650"/>
    <w:rsid w:val="009379A5"/>
    <w:rsid w:val="009471A8"/>
    <w:rsid w:val="009557AE"/>
    <w:rsid w:val="0095708E"/>
    <w:rsid w:val="00972402"/>
    <w:rsid w:val="00972CBE"/>
    <w:rsid w:val="009A2C77"/>
    <w:rsid w:val="009C3EAD"/>
    <w:rsid w:val="009E3224"/>
    <w:rsid w:val="009E6261"/>
    <w:rsid w:val="00A01DFF"/>
    <w:rsid w:val="00A15D96"/>
    <w:rsid w:val="00A75098"/>
    <w:rsid w:val="00A835CA"/>
    <w:rsid w:val="00A96C5B"/>
    <w:rsid w:val="00AB07E6"/>
    <w:rsid w:val="00AB7094"/>
    <w:rsid w:val="00AF4324"/>
    <w:rsid w:val="00B43B91"/>
    <w:rsid w:val="00B55446"/>
    <w:rsid w:val="00B60615"/>
    <w:rsid w:val="00B6154D"/>
    <w:rsid w:val="00B76583"/>
    <w:rsid w:val="00B8387E"/>
    <w:rsid w:val="00B867AB"/>
    <w:rsid w:val="00B90312"/>
    <w:rsid w:val="00BA77F2"/>
    <w:rsid w:val="00BB7DA4"/>
    <w:rsid w:val="00BE29A5"/>
    <w:rsid w:val="00C27AA7"/>
    <w:rsid w:val="00C3056B"/>
    <w:rsid w:val="00C35383"/>
    <w:rsid w:val="00C525E7"/>
    <w:rsid w:val="00C53970"/>
    <w:rsid w:val="00C777DF"/>
    <w:rsid w:val="00C9699D"/>
    <w:rsid w:val="00CD29CF"/>
    <w:rsid w:val="00CF6E9D"/>
    <w:rsid w:val="00D04C00"/>
    <w:rsid w:val="00D0731A"/>
    <w:rsid w:val="00D160EE"/>
    <w:rsid w:val="00D37516"/>
    <w:rsid w:val="00D8235C"/>
    <w:rsid w:val="00D87117"/>
    <w:rsid w:val="00D9225E"/>
    <w:rsid w:val="00D92C9E"/>
    <w:rsid w:val="00DA17C9"/>
    <w:rsid w:val="00DA3CFD"/>
    <w:rsid w:val="00DB7146"/>
    <w:rsid w:val="00DD325C"/>
    <w:rsid w:val="00DE19AE"/>
    <w:rsid w:val="00E110B6"/>
    <w:rsid w:val="00E14A2E"/>
    <w:rsid w:val="00E16C99"/>
    <w:rsid w:val="00E352F7"/>
    <w:rsid w:val="00E51974"/>
    <w:rsid w:val="00E61741"/>
    <w:rsid w:val="00E65DB6"/>
    <w:rsid w:val="00E73EEA"/>
    <w:rsid w:val="00E83ECF"/>
    <w:rsid w:val="00E85208"/>
    <w:rsid w:val="00E87EDF"/>
    <w:rsid w:val="00E91E41"/>
    <w:rsid w:val="00E92364"/>
    <w:rsid w:val="00EA5CBD"/>
    <w:rsid w:val="00EB722E"/>
    <w:rsid w:val="00EC29AC"/>
    <w:rsid w:val="00EC69C7"/>
    <w:rsid w:val="00EF03A8"/>
    <w:rsid w:val="00EF7917"/>
    <w:rsid w:val="00EF7D19"/>
    <w:rsid w:val="00F03690"/>
    <w:rsid w:val="00F17CD5"/>
    <w:rsid w:val="00F21C30"/>
    <w:rsid w:val="00F23260"/>
    <w:rsid w:val="00F367BE"/>
    <w:rsid w:val="00F42AC0"/>
    <w:rsid w:val="00F66D2F"/>
    <w:rsid w:val="00F9003C"/>
    <w:rsid w:val="00FC3238"/>
    <w:rsid w:val="00FC6BA6"/>
    <w:rsid w:val="00FE2AE1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Simple 3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9CF"/>
    <w:pPr>
      <w:spacing w:before="120"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locked/>
    <w:rsid w:val="00757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5739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757394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5739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573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5739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5739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75739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75739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semiHidden/>
    <w:locked/>
    <w:rsid w:val="00884AA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0">
    <w:name w:val="_Normal"/>
    <w:basedOn w:val="Normal"/>
    <w:next w:val="Clause"/>
    <w:rsid w:val="00757394"/>
    <w:rPr>
      <w:bCs/>
    </w:rPr>
  </w:style>
  <w:style w:type="paragraph" w:customStyle="1" w:styleId="Comment">
    <w:name w:val="_Comment"/>
    <w:basedOn w:val="Normal0"/>
    <w:next w:val="Clause"/>
    <w:rsid w:val="00757394"/>
    <w:rPr>
      <w:b/>
      <w:bCs w:val="0"/>
      <w:color w:val="FF0000"/>
    </w:rPr>
  </w:style>
  <w:style w:type="paragraph" w:customStyle="1" w:styleId="Part">
    <w:name w:val="_Part"/>
    <w:basedOn w:val="Normal"/>
    <w:next w:val="Clause"/>
    <w:rsid w:val="00F17CD5"/>
    <w:pPr>
      <w:numPr>
        <w:numId w:val="3"/>
      </w:numPr>
    </w:pPr>
    <w:rPr>
      <w:b/>
      <w:sz w:val="32"/>
    </w:rPr>
  </w:style>
  <w:style w:type="paragraph" w:customStyle="1" w:styleId="Rule">
    <w:name w:val="_Rule"/>
    <w:basedOn w:val="Part"/>
    <w:next w:val="Clause"/>
    <w:rsid w:val="00757394"/>
    <w:pPr>
      <w:numPr>
        <w:numId w:val="0"/>
      </w:numPr>
    </w:pPr>
    <w:rPr>
      <w:sz w:val="24"/>
    </w:rPr>
  </w:style>
  <w:style w:type="paragraph" w:customStyle="1" w:styleId="Section">
    <w:name w:val="_Section"/>
    <w:basedOn w:val="Normal"/>
    <w:next w:val="Clause"/>
    <w:rsid w:val="005C0155"/>
    <w:pPr>
      <w:numPr>
        <w:numId w:val="2"/>
      </w:numPr>
      <w:ind w:left="0"/>
    </w:pPr>
    <w:rPr>
      <w:b/>
      <w:sz w:val="36"/>
    </w:rPr>
  </w:style>
  <w:style w:type="paragraph" w:customStyle="1" w:styleId="SubHdg1">
    <w:name w:val="_Sub Hdg 1"/>
    <w:basedOn w:val="Normal"/>
    <w:next w:val="Clause"/>
    <w:rsid w:val="00757394"/>
    <w:rPr>
      <w:b/>
      <w:sz w:val="28"/>
    </w:rPr>
  </w:style>
  <w:style w:type="paragraph" w:customStyle="1" w:styleId="SubHdg2">
    <w:name w:val="_Sub Hdg 2"/>
    <w:basedOn w:val="Normal"/>
    <w:next w:val="Clause"/>
    <w:rsid w:val="00757394"/>
    <w:rPr>
      <w:b/>
    </w:rPr>
  </w:style>
  <w:style w:type="paragraph" w:styleId="Footer">
    <w:name w:val="footer"/>
    <w:basedOn w:val="Normal"/>
    <w:rsid w:val="00757394"/>
    <w:pPr>
      <w:pBdr>
        <w:top w:val="single" w:sz="4" w:space="1" w:color="auto"/>
      </w:pBd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aliases w:val="Even"/>
    <w:basedOn w:val="Normal"/>
    <w:rsid w:val="00757394"/>
    <w:pPr>
      <w:tabs>
        <w:tab w:val="center" w:pos="4153"/>
        <w:tab w:val="right" w:pos="8306"/>
      </w:tabs>
    </w:pPr>
  </w:style>
  <w:style w:type="character" w:styleId="Hyperlink">
    <w:name w:val="Hyperlink"/>
    <w:rsid w:val="00757394"/>
    <w:rPr>
      <w:color w:val="0000FF"/>
      <w:u w:val="single"/>
    </w:rPr>
  </w:style>
  <w:style w:type="paragraph" w:customStyle="1" w:styleId="TableText">
    <w:name w:val="TableText"/>
    <w:basedOn w:val="Normal"/>
    <w:semiHidden/>
    <w:rsid w:val="00757394"/>
    <w:pPr>
      <w:spacing w:before="0" w:after="0"/>
    </w:pPr>
  </w:style>
  <w:style w:type="table" w:styleId="TableGrid">
    <w:name w:val="Table Grid"/>
    <w:basedOn w:val="TableNormal"/>
    <w:rsid w:val="00645A84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">
    <w:name w:val="_Clause"/>
    <w:basedOn w:val="Normal"/>
    <w:rsid w:val="00EB722E"/>
    <w:pPr>
      <w:numPr>
        <w:numId w:val="1"/>
      </w:numPr>
    </w:pPr>
  </w:style>
  <w:style w:type="table" w:styleId="TableColumns1">
    <w:name w:val="Table Columns 1"/>
    <w:basedOn w:val="TableNormal"/>
    <w:semiHidden/>
    <w:locked/>
    <w:rsid w:val="00884AA2"/>
    <w:pPr>
      <w:spacing w:before="120"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quote">
    <w:name w:val="_Blockquote"/>
    <w:basedOn w:val="Clause"/>
    <w:next w:val="Clause"/>
    <w:rsid w:val="00E352F7"/>
    <w:pPr>
      <w:numPr>
        <w:numId w:val="0"/>
      </w:numPr>
      <w:ind w:left="567" w:right="567"/>
    </w:pPr>
  </w:style>
  <w:style w:type="table" w:styleId="TableSimple1">
    <w:name w:val="Table Simple 1"/>
    <w:basedOn w:val="TableNormal"/>
    <w:semiHidden/>
    <w:rsid w:val="00085F91"/>
    <w:pPr>
      <w:spacing w:before="120"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066A53"/>
  </w:style>
  <w:style w:type="paragraph" w:styleId="Title">
    <w:name w:val="Title"/>
    <w:basedOn w:val="Normal"/>
    <w:qFormat/>
    <w:rsid w:val="00066A53"/>
    <w:pPr>
      <w:autoSpaceDE w:val="0"/>
      <w:autoSpaceDN w:val="0"/>
      <w:adjustRightInd w:val="0"/>
      <w:spacing w:before="0"/>
      <w:jc w:val="center"/>
    </w:pPr>
    <w:rPr>
      <w:rFonts w:ascii="Times New Roman" w:hAnsi="Times New Roman"/>
      <w:b/>
      <w:bCs/>
      <w:szCs w:val="24"/>
      <w:lang w:val="en-US"/>
    </w:rPr>
  </w:style>
  <w:style w:type="paragraph" w:styleId="NormalWeb">
    <w:name w:val="Normal (Web)"/>
    <w:basedOn w:val="Normal"/>
    <w:locked/>
    <w:rsid w:val="00066A53"/>
    <w:rPr>
      <w:rFonts w:ascii="Times New Roman" w:hAnsi="Times New Roman"/>
      <w:szCs w:val="24"/>
    </w:rPr>
  </w:style>
  <w:style w:type="paragraph" w:styleId="BodyTextIndent">
    <w:name w:val="Body Text Indent"/>
    <w:basedOn w:val="Normal"/>
    <w:locked/>
    <w:rsid w:val="007F63E2"/>
    <w:pPr>
      <w:ind w:left="283"/>
    </w:pPr>
  </w:style>
  <w:style w:type="character" w:styleId="CommentReference">
    <w:name w:val="annotation reference"/>
    <w:semiHidden/>
    <w:locked/>
    <w:rsid w:val="007F6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F63E2"/>
    <w:rPr>
      <w:sz w:val="20"/>
    </w:rPr>
  </w:style>
  <w:style w:type="paragraph" w:styleId="BalloonText">
    <w:name w:val="Balloon Text"/>
    <w:basedOn w:val="Normal"/>
    <w:semiHidden/>
    <w:locked/>
    <w:rsid w:val="007F6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BB7DA4"/>
  </w:style>
  <w:style w:type="paragraph" w:styleId="DocumentMap">
    <w:name w:val="Document Map"/>
    <w:basedOn w:val="Normal"/>
    <w:semiHidden/>
    <w:locked/>
    <w:rsid w:val="00BB7DA4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locked/>
    <w:rsid w:val="00902BEB"/>
    <w:rPr>
      <w:b/>
      <w:bCs/>
    </w:rPr>
  </w:style>
  <w:style w:type="character" w:customStyle="1" w:styleId="CommentTextChar">
    <w:name w:val="Comment Text Char"/>
    <w:link w:val="CommentText"/>
    <w:semiHidden/>
    <w:rsid w:val="00902B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902BE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Simple 3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9CF"/>
    <w:pPr>
      <w:spacing w:before="120"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locked/>
    <w:rsid w:val="00757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5739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757394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5739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573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5739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5739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75739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75739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semiHidden/>
    <w:locked/>
    <w:rsid w:val="00884AA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0">
    <w:name w:val="_Normal"/>
    <w:basedOn w:val="Normal"/>
    <w:next w:val="Clause"/>
    <w:rsid w:val="00757394"/>
    <w:rPr>
      <w:bCs/>
    </w:rPr>
  </w:style>
  <w:style w:type="paragraph" w:customStyle="1" w:styleId="Comment">
    <w:name w:val="_Comment"/>
    <w:basedOn w:val="Normal0"/>
    <w:next w:val="Clause"/>
    <w:rsid w:val="00757394"/>
    <w:rPr>
      <w:b/>
      <w:bCs w:val="0"/>
      <w:color w:val="FF0000"/>
    </w:rPr>
  </w:style>
  <w:style w:type="paragraph" w:customStyle="1" w:styleId="Part">
    <w:name w:val="_Part"/>
    <w:basedOn w:val="Normal"/>
    <w:next w:val="Clause"/>
    <w:rsid w:val="00F17CD5"/>
    <w:pPr>
      <w:numPr>
        <w:numId w:val="3"/>
      </w:numPr>
    </w:pPr>
    <w:rPr>
      <w:b/>
      <w:sz w:val="32"/>
    </w:rPr>
  </w:style>
  <w:style w:type="paragraph" w:customStyle="1" w:styleId="Rule">
    <w:name w:val="_Rule"/>
    <w:basedOn w:val="Part"/>
    <w:next w:val="Clause"/>
    <w:rsid w:val="00757394"/>
    <w:pPr>
      <w:numPr>
        <w:numId w:val="0"/>
      </w:numPr>
    </w:pPr>
    <w:rPr>
      <w:sz w:val="24"/>
    </w:rPr>
  </w:style>
  <w:style w:type="paragraph" w:customStyle="1" w:styleId="Section">
    <w:name w:val="_Section"/>
    <w:basedOn w:val="Normal"/>
    <w:next w:val="Clause"/>
    <w:rsid w:val="005C0155"/>
    <w:pPr>
      <w:numPr>
        <w:numId w:val="2"/>
      </w:numPr>
      <w:ind w:left="0"/>
    </w:pPr>
    <w:rPr>
      <w:b/>
      <w:sz w:val="36"/>
    </w:rPr>
  </w:style>
  <w:style w:type="paragraph" w:customStyle="1" w:styleId="SubHdg1">
    <w:name w:val="_Sub Hdg 1"/>
    <w:basedOn w:val="Normal"/>
    <w:next w:val="Clause"/>
    <w:rsid w:val="00757394"/>
    <w:rPr>
      <w:b/>
      <w:sz w:val="28"/>
    </w:rPr>
  </w:style>
  <w:style w:type="paragraph" w:customStyle="1" w:styleId="SubHdg2">
    <w:name w:val="_Sub Hdg 2"/>
    <w:basedOn w:val="Normal"/>
    <w:next w:val="Clause"/>
    <w:rsid w:val="00757394"/>
    <w:rPr>
      <w:b/>
    </w:rPr>
  </w:style>
  <w:style w:type="paragraph" w:styleId="Footer">
    <w:name w:val="footer"/>
    <w:basedOn w:val="Normal"/>
    <w:rsid w:val="00757394"/>
    <w:pPr>
      <w:pBdr>
        <w:top w:val="single" w:sz="4" w:space="1" w:color="auto"/>
      </w:pBd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aliases w:val="Even"/>
    <w:basedOn w:val="Normal"/>
    <w:rsid w:val="00757394"/>
    <w:pPr>
      <w:tabs>
        <w:tab w:val="center" w:pos="4153"/>
        <w:tab w:val="right" w:pos="8306"/>
      </w:tabs>
    </w:pPr>
  </w:style>
  <w:style w:type="character" w:styleId="Hyperlink">
    <w:name w:val="Hyperlink"/>
    <w:rsid w:val="00757394"/>
    <w:rPr>
      <w:color w:val="0000FF"/>
      <w:u w:val="single"/>
    </w:rPr>
  </w:style>
  <w:style w:type="paragraph" w:customStyle="1" w:styleId="TableText">
    <w:name w:val="TableText"/>
    <w:basedOn w:val="Normal"/>
    <w:semiHidden/>
    <w:rsid w:val="00757394"/>
    <w:pPr>
      <w:spacing w:before="0" w:after="0"/>
    </w:pPr>
  </w:style>
  <w:style w:type="table" w:styleId="TableGrid">
    <w:name w:val="Table Grid"/>
    <w:basedOn w:val="TableNormal"/>
    <w:rsid w:val="00645A84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">
    <w:name w:val="_Clause"/>
    <w:basedOn w:val="Normal"/>
    <w:rsid w:val="00EB722E"/>
    <w:pPr>
      <w:numPr>
        <w:numId w:val="1"/>
      </w:numPr>
    </w:pPr>
  </w:style>
  <w:style w:type="table" w:styleId="TableColumns1">
    <w:name w:val="Table Columns 1"/>
    <w:basedOn w:val="TableNormal"/>
    <w:semiHidden/>
    <w:locked/>
    <w:rsid w:val="00884AA2"/>
    <w:pPr>
      <w:spacing w:before="120"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quote">
    <w:name w:val="_Blockquote"/>
    <w:basedOn w:val="Clause"/>
    <w:next w:val="Clause"/>
    <w:rsid w:val="00E352F7"/>
    <w:pPr>
      <w:numPr>
        <w:numId w:val="0"/>
      </w:numPr>
      <w:ind w:left="567" w:right="567"/>
    </w:pPr>
  </w:style>
  <w:style w:type="table" w:styleId="TableSimple1">
    <w:name w:val="Table Simple 1"/>
    <w:basedOn w:val="TableNormal"/>
    <w:semiHidden/>
    <w:rsid w:val="00085F91"/>
    <w:pPr>
      <w:spacing w:before="120"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066A53"/>
  </w:style>
  <w:style w:type="paragraph" w:styleId="Title">
    <w:name w:val="Title"/>
    <w:basedOn w:val="Normal"/>
    <w:qFormat/>
    <w:rsid w:val="00066A53"/>
    <w:pPr>
      <w:autoSpaceDE w:val="0"/>
      <w:autoSpaceDN w:val="0"/>
      <w:adjustRightInd w:val="0"/>
      <w:spacing w:before="0"/>
      <w:jc w:val="center"/>
    </w:pPr>
    <w:rPr>
      <w:rFonts w:ascii="Times New Roman" w:hAnsi="Times New Roman"/>
      <w:b/>
      <w:bCs/>
      <w:szCs w:val="24"/>
      <w:lang w:val="en-US"/>
    </w:rPr>
  </w:style>
  <w:style w:type="paragraph" w:styleId="NormalWeb">
    <w:name w:val="Normal (Web)"/>
    <w:basedOn w:val="Normal"/>
    <w:locked/>
    <w:rsid w:val="00066A53"/>
    <w:rPr>
      <w:rFonts w:ascii="Times New Roman" w:hAnsi="Times New Roman"/>
      <w:szCs w:val="24"/>
    </w:rPr>
  </w:style>
  <w:style w:type="paragraph" w:styleId="BodyTextIndent">
    <w:name w:val="Body Text Indent"/>
    <w:basedOn w:val="Normal"/>
    <w:locked/>
    <w:rsid w:val="007F63E2"/>
    <w:pPr>
      <w:ind w:left="283"/>
    </w:pPr>
  </w:style>
  <w:style w:type="character" w:styleId="CommentReference">
    <w:name w:val="annotation reference"/>
    <w:semiHidden/>
    <w:locked/>
    <w:rsid w:val="007F6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F63E2"/>
    <w:rPr>
      <w:sz w:val="20"/>
    </w:rPr>
  </w:style>
  <w:style w:type="paragraph" w:styleId="BalloonText">
    <w:name w:val="Balloon Text"/>
    <w:basedOn w:val="Normal"/>
    <w:semiHidden/>
    <w:locked/>
    <w:rsid w:val="007F6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BB7DA4"/>
  </w:style>
  <w:style w:type="paragraph" w:styleId="DocumentMap">
    <w:name w:val="Document Map"/>
    <w:basedOn w:val="Normal"/>
    <w:semiHidden/>
    <w:locked/>
    <w:rsid w:val="00BB7DA4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locked/>
    <w:rsid w:val="00902BEB"/>
    <w:rPr>
      <w:b/>
      <w:bCs/>
    </w:rPr>
  </w:style>
  <w:style w:type="character" w:customStyle="1" w:styleId="CommentTextChar">
    <w:name w:val="Comment Text Char"/>
    <w:link w:val="CommentText"/>
    <w:semiHidden/>
    <w:rsid w:val="00902B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902BE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D5ED87-8B8A-4046-8773-5201D5A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12.01.31 Rule Template 2012.dotx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&lt;&lt;&lt; POLICY NAME HERE &gt;&gt;&gt;</vt:lpstr>
    </vt:vector>
  </TitlesOfParts>
  <Company>University of Western Sydney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&lt;&lt;&lt; POLICY NAME HERE &gt;&gt;&gt;</dc:title>
  <dc:creator>Windows User</dc:creator>
  <cp:lastModifiedBy>Windows User</cp:lastModifiedBy>
  <cp:revision>1</cp:revision>
  <cp:lastPrinted>2007-03-21T01:09:00Z</cp:lastPrinted>
  <dcterms:created xsi:type="dcterms:W3CDTF">2012-09-06T00:39:00Z</dcterms:created>
  <dcterms:modified xsi:type="dcterms:W3CDTF">2012-09-06T00:40:00Z</dcterms:modified>
</cp:coreProperties>
</file>