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2636"/>
        <w:gridCol w:w="921"/>
        <w:gridCol w:w="270"/>
        <w:gridCol w:w="992"/>
        <w:gridCol w:w="1191"/>
        <w:gridCol w:w="1511"/>
      </w:tblGrid>
      <w:tr w:rsidR="00CE1449" w14:paraId="019EF0C5" w14:textId="77777777" w:rsidTr="004A01B4">
        <w:trPr>
          <w:trHeight w:val="397"/>
        </w:trPr>
        <w:tc>
          <w:tcPr>
            <w:tcW w:w="9713" w:type="dxa"/>
            <w:gridSpan w:val="7"/>
            <w:shd w:val="clear" w:color="auto" w:fill="C6D9F1" w:themeFill="text2" w:themeFillTint="33"/>
            <w:vAlign w:val="center"/>
          </w:tcPr>
          <w:p w14:paraId="138C1F71" w14:textId="05F8800A" w:rsidR="00CE1449" w:rsidRPr="00CE1449" w:rsidRDefault="004A01B4" w:rsidP="00CE1449">
            <w:r>
              <w:t xml:space="preserve">SCU </w:t>
            </w:r>
            <w:r w:rsidR="00CE1449" w:rsidRPr="00CE1449">
              <w:t xml:space="preserve">Leadership </w:t>
            </w:r>
            <w:r>
              <w:t>Walk and Talk</w:t>
            </w:r>
            <w:r w:rsidR="00CE1449" w:rsidRPr="00CE1449">
              <w:t xml:space="preserve"> Details:</w:t>
            </w:r>
          </w:p>
        </w:tc>
      </w:tr>
      <w:tr w:rsidR="00CE1449" w14:paraId="2ACAF42B" w14:textId="77777777" w:rsidTr="004A01B4">
        <w:trPr>
          <w:trHeight w:val="454"/>
        </w:trPr>
        <w:tc>
          <w:tcPr>
            <w:tcW w:w="2192" w:type="dxa"/>
          </w:tcPr>
          <w:p w14:paraId="49876A51" w14:textId="103F3C61" w:rsidR="00CE1449" w:rsidRPr="00CE1449" w:rsidRDefault="004A01B4" w:rsidP="00CE1449">
            <w:r>
              <w:t>Campus/</w:t>
            </w:r>
            <w:r w:rsidR="00CE1449" w:rsidRPr="00CE1449">
              <w:t>Site Visited:</w:t>
            </w:r>
          </w:p>
        </w:tc>
        <w:tc>
          <w:tcPr>
            <w:tcW w:w="3827" w:type="dxa"/>
            <w:gridSpan w:val="3"/>
          </w:tcPr>
          <w:p w14:paraId="6B067A78" w14:textId="77777777" w:rsidR="00CE1449" w:rsidRDefault="00CE1449" w:rsidP="00CE1449"/>
        </w:tc>
        <w:tc>
          <w:tcPr>
            <w:tcW w:w="992" w:type="dxa"/>
          </w:tcPr>
          <w:p w14:paraId="7295391D" w14:textId="77777777" w:rsidR="00CE1449" w:rsidRPr="00CE1449" w:rsidRDefault="00CE1449" w:rsidP="00CE1449">
            <w:r w:rsidRPr="00CE1449">
              <w:t>Date:</w:t>
            </w:r>
          </w:p>
        </w:tc>
        <w:tc>
          <w:tcPr>
            <w:tcW w:w="2702" w:type="dxa"/>
            <w:gridSpan w:val="2"/>
          </w:tcPr>
          <w:p w14:paraId="61BD008C" w14:textId="77777777" w:rsidR="00CE1449" w:rsidRDefault="00CE1449" w:rsidP="00CE1449"/>
        </w:tc>
      </w:tr>
      <w:tr w:rsidR="00CE1449" w14:paraId="3BC6176D" w14:textId="77777777" w:rsidTr="004A01B4">
        <w:trPr>
          <w:trHeight w:val="454"/>
        </w:trPr>
        <w:tc>
          <w:tcPr>
            <w:tcW w:w="2192" w:type="dxa"/>
          </w:tcPr>
          <w:p w14:paraId="4705F262" w14:textId="482C23C9" w:rsidR="00CE1449" w:rsidRPr="00CE1449" w:rsidRDefault="00CE1449" w:rsidP="00CE1449">
            <w:r w:rsidRPr="00CE1449">
              <w:t xml:space="preserve">Work </w:t>
            </w:r>
            <w:r w:rsidR="004A01B4">
              <w:t>Unit</w:t>
            </w:r>
            <w:r w:rsidRPr="00CE1449">
              <w:t>:</w:t>
            </w:r>
          </w:p>
        </w:tc>
        <w:tc>
          <w:tcPr>
            <w:tcW w:w="3827" w:type="dxa"/>
            <w:gridSpan w:val="3"/>
          </w:tcPr>
          <w:p w14:paraId="4A306E7F" w14:textId="77777777" w:rsidR="00CE1449" w:rsidRDefault="00CE1449" w:rsidP="00CE1449"/>
        </w:tc>
        <w:tc>
          <w:tcPr>
            <w:tcW w:w="992" w:type="dxa"/>
          </w:tcPr>
          <w:p w14:paraId="3F0BD042" w14:textId="77777777" w:rsidR="00CE1449" w:rsidRPr="00CE1449" w:rsidRDefault="00CE1449" w:rsidP="00CE1449">
            <w:r w:rsidRPr="00CE1449">
              <w:t>Time:</w:t>
            </w:r>
          </w:p>
        </w:tc>
        <w:tc>
          <w:tcPr>
            <w:tcW w:w="2702" w:type="dxa"/>
            <w:gridSpan w:val="2"/>
          </w:tcPr>
          <w:p w14:paraId="434150D0" w14:textId="77777777" w:rsidR="00CE1449" w:rsidRDefault="00CE1449" w:rsidP="00CE1449"/>
        </w:tc>
      </w:tr>
      <w:tr w:rsidR="00CE1449" w14:paraId="1E6E90CC" w14:textId="77777777" w:rsidTr="004A01B4">
        <w:trPr>
          <w:trHeight w:val="397"/>
        </w:trPr>
        <w:tc>
          <w:tcPr>
            <w:tcW w:w="9713" w:type="dxa"/>
            <w:gridSpan w:val="7"/>
            <w:shd w:val="clear" w:color="auto" w:fill="C6D9F1" w:themeFill="text2" w:themeFillTint="33"/>
            <w:vAlign w:val="center"/>
          </w:tcPr>
          <w:p w14:paraId="397D7E99" w14:textId="65F34DC4" w:rsidR="00CE1449" w:rsidRPr="00CE1449" w:rsidRDefault="00CE1449" w:rsidP="00CE1449">
            <w:r w:rsidRPr="00CE1449">
              <w:t xml:space="preserve">Leadership </w:t>
            </w:r>
            <w:r w:rsidR="004A01B4">
              <w:t>Walk and Talk</w:t>
            </w:r>
            <w:r w:rsidRPr="00CE1449">
              <w:t xml:space="preserve"> Members:</w:t>
            </w:r>
          </w:p>
        </w:tc>
      </w:tr>
      <w:tr w:rsidR="00CE1449" w14:paraId="2C20BCFE" w14:textId="77777777" w:rsidTr="004A01B4">
        <w:tc>
          <w:tcPr>
            <w:tcW w:w="2192" w:type="dxa"/>
          </w:tcPr>
          <w:p w14:paraId="12B59417" w14:textId="77777777" w:rsidR="00CE1449" w:rsidRPr="00CE1449" w:rsidRDefault="00CE1449" w:rsidP="00CE1449">
            <w:r w:rsidRPr="009B3624">
              <w:t>Name:</w:t>
            </w:r>
          </w:p>
          <w:p w14:paraId="5AFEEFC0" w14:textId="77777777" w:rsidR="00CE1449" w:rsidRPr="009B3624" w:rsidRDefault="00CE1449" w:rsidP="00CE1449"/>
        </w:tc>
        <w:tc>
          <w:tcPr>
            <w:tcW w:w="2636" w:type="dxa"/>
          </w:tcPr>
          <w:p w14:paraId="014077D7" w14:textId="77777777" w:rsidR="00CE1449" w:rsidRPr="009B3624" w:rsidRDefault="00CE1449" w:rsidP="00CE1449"/>
        </w:tc>
        <w:tc>
          <w:tcPr>
            <w:tcW w:w="2183" w:type="dxa"/>
            <w:gridSpan w:val="3"/>
          </w:tcPr>
          <w:p w14:paraId="2142137A" w14:textId="77777777" w:rsidR="00CE1449" w:rsidRPr="00CE1449" w:rsidRDefault="00CE1449" w:rsidP="00CE1449">
            <w:r w:rsidRPr="009B3624">
              <w:t>Name:</w:t>
            </w:r>
          </w:p>
          <w:p w14:paraId="7EF1F4C7" w14:textId="77777777" w:rsidR="00CE1449" w:rsidRPr="009B3624" w:rsidRDefault="00CE1449" w:rsidP="00CE1449"/>
        </w:tc>
        <w:tc>
          <w:tcPr>
            <w:tcW w:w="2702" w:type="dxa"/>
            <w:gridSpan w:val="2"/>
          </w:tcPr>
          <w:p w14:paraId="23486A3F" w14:textId="77777777" w:rsidR="00CE1449" w:rsidRDefault="00CE1449" w:rsidP="00CE1449"/>
        </w:tc>
      </w:tr>
      <w:tr w:rsidR="00CE1449" w14:paraId="32935C2F" w14:textId="77777777" w:rsidTr="004A01B4">
        <w:tc>
          <w:tcPr>
            <w:tcW w:w="2192" w:type="dxa"/>
          </w:tcPr>
          <w:p w14:paraId="7EFF2866" w14:textId="77777777" w:rsidR="00CE1449" w:rsidRPr="00CE1449" w:rsidRDefault="00CE1449" w:rsidP="00CE1449">
            <w:r w:rsidRPr="009B3624">
              <w:t>Name:</w:t>
            </w:r>
          </w:p>
          <w:p w14:paraId="1DBDBFE0" w14:textId="77777777" w:rsidR="00CE1449" w:rsidRPr="009B3624" w:rsidRDefault="00CE1449" w:rsidP="00CE1449"/>
        </w:tc>
        <w:tc>
          <w:tcPr>
            <w:tcW w:w="2636" w:type="dxa"/>
          </w:tcPr>
          <w:p w14:paraId="1376C0BB" w14:textId="77777777" w:rsidR="00CE1449" w:rsidRPr="009B3624" w:rsidRDefault="00CE1449" w:rsidP="00CE1449"/>
        </w:tc>
        <w:tc>
          <w:tcPr>
            <w:tcW w:w="2183" w:type="dxa"/>
            <w:gridSpan w:val="3"/>
          </w:tcPr>
          <w:p w14:paraId="4DCC7CEE" w14:textId="77777777" w:rsidR="00CE1449" w:rsidRPr="00CE1449" w:rsidRDefault="00CE1449" w:rsidP="00CE1449">
            <w:r w:rsidRPr="009B3624">
              <w:t>Name:</w:t>
            </w:r>
          </w:p>
          <w:p w14:paraId="38E19CBD" w14:textId="77777777" w:rsidR="00CE1449" w:rsidRPr="009B3624" w:rsidRDefault="00CE1449" w:rsidP="00CE1449"/>
        </w:tc>
        <w:tc>
          <w:tcPr>
            <w:tcW w:w="2702" w:type="dxa"/>
            <w:gridSpan w:val="2"/>
          </w:tcPr>
          <w:p w14:paraId="4246D62D" w14:textId="77777777" w:rsidR="00CE1449" w:rsidRDefault="00CE1449" w:rsidP="00CE1449"/>
        </w:tc>
      </w:tr>
      <w:tr w:rsidR="00CE1449" w14:paraId="228E4968" w14:textId="77777777" w:rsidTr="004A01B4">
        <w:trPr>
          <w:trHeight w:val="454"/>
        </w:trPr>
        <w:tc>
          <w:tcPr>
            <w:tcW w:w="9713" w:type="dxa"/>
            <w:gridSpan w:val="7"/>
            <w:shd w:val="clear" w:color="auto" w:fill="C6D9F1" w:themeFill="text2" w:themeFillTint="33"/>
            <w:vAlign w:val="center"/>
          </w:tcPr>
          <w:p w14:paraId="5A4436C3" w14:textId="132F3611" w:rsidR="00CE1449" w:rsidRPr="00CE1449" w:rsidRDefault="004A01B4" w:rsidP="00CE1449">
            <w:r>
              <w:t>Employees</w:t>
            </w:r>
            <w:r w:rsidR="00CE1449" w:rsidRPr="00CE1449">
              <w:t xml:space="preserve"> engaged with:</w:t>
            </w:r>
          </w:p>
          <w:p w14:paraId="3FCC7AC2" w14:textId="49F319F3" w:rsidR="00CE1449" w:rsidRPr="00CE1449" w:rsidRDefault="00CE1449" w:rsidP="00CE1449">
            <w:r w:rsidRPr="00CE1449">
              <w:t xml:space="preserve">Introduce yourself and hold opening conversation about </w:t>
            </w:r>
            <w:r w:rsidR="004A01B4">
              <w:t>them and their role at SCU. Introduce purpose of the Leadership Walk and Talk.</w:t>
            </w:r>
          </w:p>
        </w:tc>
      </w:tr>
      <w:tr w:rsidR="004A01B4" w14:paraId="34851931" w14:textId="77777777" w:rsidTr="00C340BC">
        <w:trPr>
          <w:trHeight w:val="454"/>
        </w:trPr>
        <w:tc>
          <w:tcPr>
            <w:tcW w:w="9713" w:type="dxa"/>
            <w:gridSpan w:val="7"/>
            <w:vAlign w:val="center"/>
          </w:tcPr>
          <w:p w14:paraId="4FA97F4A" w14:textId="1D1538AD" w:rsidR="004A01B4" w:rsidRPr="00CE1449" w:rsidRDefault="004A01B4" w:rsidP="00CE1449">
            <w:r>
              <w:t>Employee/s:</w:t>
            </w:r>
          </w:p>
        </w:tc>
      </w:tr>
      <w:tr w:rsidR="004A01B4" w14:paraId="326D052B" w14:textId="77777777" w:rsidTr="003B059F">
        <w:trPr>
          <w:trHeight w:val="397"/>
        </w:trPr>
        <w:tc>
          <w:tcPr>
            <w:tcW w:w="9713" w:type="dxa"/>
            <w:gridSpan w:val="7"/>
          </w:tcPr>
          <w:p w14:paraId="17FBD026" w14:textId="77777777" w:rsidR="004A01B4" w:rsidRDefault="004A01B4" w:rsidP="00CE1449"/>
        </w:tc>
      </w:tr>
      <w:tr w:rsidR="004A01B4" w14:paraId="3778B0FE" w14:textId="77777777" w:rsidTr="009F4B57">
        <w:trPr>
          <w:trHeight w:val="397"/>
        </w:trPr>
        <w:tc>
          <w:tcPr>
            <w:tcW w:w="9713" w:type="dxa"/>
            <w:gridSpan w:val="7"/>
          </w:tcPr>
          <w:p w14:paraId="197EFB3A" w14:textId="77777777" w:rsidR="004A01B4" w:rsidRDefault="004A01B4" w:rsidP="00CE1449"/>
        </w:tc>
      </w:tr>
      <w:tr w:rsidR="004A01B4" w14:paraId="5B589D05" w14:textId="77777777" w:rsidTr="006C0F08">
        <w:trPr>
          <w:trHeight w:val="397"/>
        </w:trPr>
        <w:tc>
          <w:tcPr>
            <w:tcW w:w="9713" w:type="dxa"/>
            <w:gridSpan w:val="7"/>
          </w:tcPr>
          <w:p w14:paraId="03FB50D5" w14:textId="77777777" w:rsidR="004A01B4" w:rsidRDefault="004A01B4" w:rsidP="00CE1449"/>
        </w:tc>
      </w:tr>
      <w:tr w:rsidR="00CE1449" w14:paraId="096FD28B" w14:textId="77777777" w:rsidTr="004A01B4">
        <w:trPr>
          <w:trHeight w:val="454"/>
        </w:trPr>
        <w:tc>
          <w:tcPr>
            <w:tcW w:w="9713" w:type="dxa"/>
            <w:gridSpan w:val="7"/>
            <w:shd w:val="clear" w:color="auto" w:fill="C6D9F1" w:themeFill="text2" w:themeFillTint="33"/>
            <w:vAlign w:val="center"/>
          </w:tcPr>
          <w:p w14:paraId="490484A9" w14:textId="115253C3" w:rsidR="004A01B4" w:rsidRDefault="004A01B4" w:rsidP="00CE1449">
            <w:r>
              <w:t>Discussion on 'work as done':</w:t>
            </w:r>
          </w:p>
          <w:p w14:paraId="39122DB2" w14:textId="54509A79" w:rsidR="00CE1449" w:rsidRPr="00CE1449" w:rsidRDefault="00CE1449" w:rsidP="00CE1449">
            <w:r w:rsidRPr="00CE1449">
              <w:t xml:space="preserve">Verbalise your appreciation of them choosing to work at the </w:t>
            </w:r>
            <w:r w:rsidR="004A01B4">
              <w:t>University</w:t>
            </w:r>
            <w:r w:rsidRPr="00CE1449">
              <w:t xml:space="preserve"> and acknowledge the contribution they are making.  Make relevant to the work they are doing. </w:t>
            </w:r>
            <w:r w:rsidR="004A01B4">
              <w:t>Acknowledge the work as done as described by them.</w:t>
            </w:r>
          </w:p>
        </w:tc>
      </w:tr>
      <w:tr w:rsidR="00CE1449" w14:paraId="74BA2E0A" w14:textId="77777777" w:rsidTr="004A01B4">
        <w:trPr>
          <w:trHeight w:val="454"/>
        </w:trPr>
        <w:tc>
          <w:tcPr>
            <w:tcW w:w="9713" w:type="dxa"/>
            <w:gridSpan w:val="7"/>
          </w:tcPr>
          <w:p w14:paraId="21ECDFE9" w14:textId="77777777" w:rsidR="00CE1449" w:rsidRPr="00CE1449" w:rsidRDefault="00CE1449" w:rsidP="00CE1449">
            <w:r w:rsidRPr="00CE1449">
              <w:t>What tasks were they doing and what did you discuss:</w:t>
            </w:r>
          </w:p>
          <w:p w14:paraId="1756B714" w14:textId="77777777" w:rsidR="00CE1449" w:rsidRPr="00234997" w:rsidRDefault="00CE1449" w:rsidP="00CE1449"/>
        </w:tc>
      </w:tr>
      <w:tr w:rsidR="00CE1449" w14:paraId="7FA364C3" w14:textId="77777777" w:rsidTr="004A01B4">
        <w:trPr>
          <w:trHeight w:val="454"/>
        </w:trPr>
        <w:tc>
          <w:tcPr>
            <w:tcW w:w="9713" w:type="dxa"/>
            <w:gridSpan w:val="7"/>
            <w:vAlign w:val="center"/>
          </w:tcPr>
          <w:p w14:paraId="2585232E" w14:textId="77777777" w:rsidR="00CE1449" w:rsidRDefault="00CE1449" w:rsidP="00CE1449"/>
        </w:tc>
      </w:tr>
      <w:tr w:rsidR="00CE1449" w14:paraId="328B4A39" w14:textId="77777777" w:rsidTr="004A01B4">
        <w:trPr>
          <w:trHeight w:val="454"/>
        </w:trPr>
        <w:tc>
          <w:tcPr>
            <w:tcW w:w="9713" w:type="dxa"/>
            <w:gridSpan w:val="7"/>
            <w:vAlign w:val="center"/>
          </w:tcPr>
          <w:p w14:paraId="3A5D90DD" w14:textId="77777777" w:rsidR="00CE1449" w:rsidRDefault="00CE1449" w:rsidP="00CE1449"/>
        </w:tc>
      </w:tr>
      <w:tr w:rsidR="00CE1449" w14:paraId="3BA69F28" w14:textId="77777777" w:rsidTr="004A01B4">
        <w:trPr>
          <w:trHeight w:val="454"/>
        </w:trPr>
        <w:tc>
          <w:tcPr>
            <w:tcW w:w="9713" w:type="dxa"/>
            <w:gridSpan w:val="7"/>
            <w:shd w:val="clear" w:color="auto" w:fill="C6D9F1" w:themeFill="text2" w:themeFillTint="33"/>
            <w:vAlign w:val="center"/>
          </w:tcPr>
          <w:p w14:paraId="24AB41AD" w14:textId="4429D96A" w:rsidR="00CE1449" w:rsidRPr="00CE1449" w:rsidRDefault="00924463" w:rsidP="00CE1449">
            <w:r>
              <w:t>Operational</w:t>
            </w:r>
            <w:r w:rsidR="00CE1449" w:rsidRPr="00CE1449">
              <w:t xml:space="preserve"> safety risks and controls relevant to the work:</w:t>
            </w:r>
          </w:p>
          <w:p w14:paraId="71F769E6" w14:textId="0BB219E0" w:rsidR="00CE1449" w:rsidRPr="00CE1449" w:rsidRDefault="00CE1449" w:rsidP="00CE1449">
            <w:r w:rsidRPr="00CE1449">
              <w:t xml:space="preserve">Discuss the </w:t>
            </w:r>
            <w:r w:rsidR="00924463">
              <w:t xml:space="preserve">operational </w:t>
            </w:r>
            <w:r w:rsidRPr="00CE1449">
              <w:t xml:space="preserve">safety risks and the controls implemented by </w:t>
            </w:r>
            <w:r w:rsidR="00924463">
              <w:t>employees</w:t>
            </w:r>
            <w:r w:rsidRPr="00CE1449">
              <w:t>. Highlight what was good and discuss if any further controls could be implemented to make the task safer</w:t>
            </w:r>
          </w:p>
        </w:tc>
      </w:tr>
      <w:tr w:rsidR="00CE1449" w14:paraId="4E9C4BC5" w14:textId="77777777" w:rsidTr="004A01B4">
        <w:trPr>
          <w:trHeight w:val="454"/>
        </w:trPr>
        <w:tc>
          <w:tcPr>
            <w:tcW w:w="9713" w:type="dxa"/>
            <w:gridSpan w:val="7"/>
          </w:tcPr>
          <w:p w14:paraId="02348C17" w14:textId="3AD37A15" w:rsidR="00CE1449" w:rsidRPr="00CE1449" w:rsidRDefault="00CE1449" w:rsidP="00CE1449">
            <w:r w:rsidRPr="00CE1449">
              <w:t xml:space="preserve">What </w:t>
            </w:r>
            <w:r w:rsidR="00924463">
              <w:t xml:space="preserve">operational </w:t>
            </w:r>
            <w:r w:rsidRPr="00CE1449">
              <w:t>risks were evident and what critical controls were in place:</w:t>
            </w:r>
          </w:p>
          <w:p w14:paraId="34EEF791" w14:textId="77777777" w:rsidR="00CE1449" w:rsidRPr="00234997" w:rsidRDefault="00CE1449" w:rsidP="00CE1449"/>
        </w:tc>
      </w:tr>
      <w:tr w:rsidR="00CE1449" w14:paraId="56713947" w14:textId="77777777" w:rsidTr="004A01B4">
        <w:trPr>
          <w:trHeight w:val="454"/>
        </w:trPr>
        <w:tc>
          <w:tcPr>
            <w:tcW w:w="9713" w:type="dxa"/>
            <w:gridSpan w:val="7"/>
            <w:vAlign w:val="center"/>
          </w:tcPr>
          <w:p w14:paraId="5D13AA18" w14:textId="77777777" w:rsidR="00CE1449" w:rsidRDefault="00CE1449" w:rsidP="00CE1449"/>
        </w:tc>
      </w:tr>
      <w:tr w:rsidR="00CE1449" w14:paraId="6D897343" w14:textId="77777777" w:rsidTr="004A01B4">
        <w:trPr>
          <w:trHeight w:val="454"/>
        </w:trPr>
        <w:tc>
          <w:tcPr>
            <w:tcW w:w="9713" w:type="dxa"/>
            <w:gridSpan w:val="7"/>
            <w:vAlign w:val="center"/>
          </w:tcPr>
          <w:p w14:paraId="50AF3B79" w14:textId="77777777" w:rsidR="00CE1449" w:rsidRDefault="00CE1449" w:rsidP="00CE1449"/>
        </w:tc>
      </w:tr>
      <w:tr w:rsidR="00CE1449" w14:paraId="12420DD6" w14:textId="77777777" w:rsidTr="004A01B4">
        <w:trPr>
          <w:trHeight w:val="454"/>
        </w:trPr>
        <w:tc>
          <w:tcPr>
            <w:tcW w:w="9713" w:type="dxa"/>
            <w:gridSpan w:val="7"/>
            <w:shd w:val="clear" w:color="auto" w:fill="C6D9F1" w:themeFill="text2" w:themeFillTint="33"/>
            <w:vAlign w:val="center"/>
          </w:tcPr>
          <w:p w14:paraId="4D17B72B" w14:textId="458717AB" w:rsidR="00CE1449" w:rsidRPr="00CE1449" w:rsidRDefault="00CE1449" w:rsidP="00CE1449">
            <w:r w:rsidRPr="00CE1449">
              <w:t xml:space="preserve">Feedback from </w:t>
            </w:r>
            <w:r w:rsidR="00924463">
              <w:t>employees</w:t>
            </w:r>
            <w:r w:rsidRPr="00CE1449">
              <w:t>:</w:t>
            </w:r>
          </w:p>
          <w:p w14:paraId="21DAC0C5" w14:textId="0AEF824B" w:rsidR="00CE1449" w:rsidRPr="00CE1449" w:rsidRDefault="00CE1449" w:rsidP="00CE1449">
            <w:r w:rsidRPr="00CE1449">
              <w:t>Provide an opportunity for</w:t>
            </w:r>
            <w:r w:rsidR="00924463">
              <w:t xml:space="preserve"> employees</w:t>
            </w:r>
            <w:r w:rsidRPr="00CE1449">
              <w:t xml:space="preserve"> to provide constructive feedback by engaging them with open ended questions. Listen to how can we do better as a </w:t>
            </w:r>
            <w:r w:rsidR="00924463">
              <w:t>b</w:t>
            </w:r>
            <w:r w:rsidRPr="00CE1449">
              <w:t xml:space="preserve">usiness. </w:t>
            </w:r>
          </w:p>
          <w:p w14:paraId="6021F85E" w14:textId="77777777" w:rsidR="00CE1449" w:rsidRPr="00CE1449" w:rsidRDefault="00CE1449" w:rsidP="00CE1449"/>
        </w:tc>
      </w:tr>
      <w:tr w:rsidR="00CE1449" w14:paraId="3A7C7B5C" w14:textId="77777777" w:rsidTr="004A01B4">
        <w:trPr>
          <w:trHeight w:val="397"/>
        </w:trPr>
        <w:tc>
          <w:tcPr>
            <w:tcW w:w="9713" w:type="dxa"/>
            <w:gridSpan w:val="7"/>
          </w:tcPr>
          <w:p w14:paraId="6BC9DEFD" w14:textId="7B767109" w:rsidR="00CE1449" w:rsidRPr="00234997" w:rsidRDefault="00CE1449" w:rsidP="00CE1449">
            <w:r w:rsidRPr="00CE1449">
              <w:lastRenderedPageBreak/>
              <w:t xml:space="preserve">What was raised or recommended by </w:t>
            </w:r>
            <w:r w:rsidR="00924463">
              <w:t>employees</w:t>
            </w:r>
            <w:r w:rsidR="004B4F9E">
              <w:t>:</w:t>
            </w:r>
          </w:p>
        </w:tc>
      </w:tr>
      <w:tr w:rsidR="00CE1449" w14:paraId="7C7F48AB" w14:textId="77777777" w:rsidTr="004A01B4">
        <w:trPr>
          <w:trHeight w:val="454"/>
        </w:trPr>
        <w:tc>
          <w:tcPr>
            <w:tcW w:w="9713" w:type="dxa"/>
            <w:gridSpan w:val="7"/>
            <w:vAlign w:val="center"/>
          </w:tcPr>
          <w:p w14:paraId="54953E2E" w14:textId="77777777" w:rsidR="00CE1449" w:rsidRDefault="00CE1449" w:rsidP="00CE1449"/>
        </w:tc>
      </w:tr>
      <w:tr w:rsidR="00CE1449" w14:paraId="22B138A5" w14:textId="77777777" w:rsidTr="004A01B4">
        <w:trPr>
          <w:trHeight w:val="454"/>
        </w:trPr>
        <w:tc>
          <w:tcPr>
            <w:tcW w:w="9713" w:type="dxa"/>
            <w:gridSpan w:val="7"/>
            <w:vAlign w:val="center"/>
          </w:tcPr>
          <w:p w14:paraId="3A13BFC8" w14:textId="77777777" w:rsidR="00CE1449" w:rsidRDefault="00CE1449" w:rsidP="00CE1449"/>
        </w:tc>
      </w:tr>
      <w:tr w:rsidR="00CE1449" w14:paraId="63C4AFFF" w14:textId="77777777" w:rsidTr="004A01B4">
        <w:trPr>
          <w:trHeight w:val="397"/>
        </w:trPr>
        <w:tc>
          <w:tcPr>
            <w:tcW w:w="9713" w:type="dxa"/>
            <w:gridSpan w:val="7"/>
            <w:shd w:val="clear" w:color="auto" w:fill="C6D9F1" w:themeFill="text2" w:themeFillTint="33"/>
            <w:vAlign w:val="center"/>
          </w:tcPr>
          <w:p w14:paraId="03D6D562" w14:textId="0BEEED03" w:rsidR="00CE1449" w:rsidRPr="00CE1449" w:rsidRDefault="00CE1449" w:rsidP="00CE1449">
            <w:r w:rsidRPr="00CE1449">
              <w:t xml:space="preserve">Take away actions: Actions to be recorded for tracking. </w:t>
            </w:r>
            <w:r w:rsidR="004A01B4">
              <w:t>Are there any noteworthy gaps between the work as done and work as imagined that needs to be followed up?</w:t>
            </w:r>
          </w:p>
        </w:tc>
      </w:tr>
      <w:tr w:rsidR="00CE1449" w14:paraId="3AFAF823" w14:textId="77777777" w:rsidTr="004A01B4">
        <w:trPr>
          <w:trHeight w:val="340"/>
        </w:trPr>
        <w:tc>
          <w:tcPr>
            <w:tcW w:w="5749" w:type="dxa"/>
            <w:gridSpan w:val="3"/>
            <w:vAlign w:val="center"/>
          </w:tcPr>
          <w:p w14:paraId="0BA0A79A" w14:textId="77777777" w:rsidR="00CE1449" w:rsidRPr="00CE1449" w:rsidRDefault="00CE1449" w:rsidP="00CE1449">
            <w:r w:rsidRPr="00F92697">
              <w:t>Action</w:t>
            </w:r>
          </w:p>
        </w:tc>
        <w:tc>
          <w:tcPr>
            <w:tcW w:w="2453" w:type="dxa"/>
            <w:gridSpan w:val="3"/>
            <w:vAlign w:val="center"/>
          </w:tcPr>
          <w:p w14:paraId="2D4A69E1" w14:textId="77777777" w:rsidR="00CE1449" w:rsidRPr="00CE1449" w:rsidRDefault="00CE1449" w:rsidP="00CE1449">
            <w:r>
              <w:t>Responsible Person</w:t>
            </w:r>
          </w:p>
        </w:tc>
        <w:tc>
          <w:tcPr>
            <w:tcW w:w="1511" w:type="dxa"/>
            <w:vAlign w:val="center"/>
          </w:tcPr>
          <w:p w14:paraId="1ACCB9A7" w14:textId="09DB5996" w:rsidR="00CE1449" w:rsidRPr="00CE1449" w:rsidRDefault="00CE1449" w:rsidP="00CE1449">
            <w:r>
              <w:t>Date Due</w:t>
            </w:r>
          </w:p>
        </w:tc>
      </w:tr>
      <w:tr w:rsidR="00CE1449" w14:paraId="47EE632F" w14:textId="77777777" w:rsidTr="004A01B4">
        <w:trPr>
          <w:trHeight w:val="397"/>
        </w:trPr>
        <w:tc>
          <w:tcPr>
            <w:tcW w:w="5749" w:type="dxa"/>
            <w:gridSpan w:val="3"/>
          </w:tcPr>
          <w:p w14:paraId="490E2098" w14:textId="77777777" w:rsidR="00CE1449" w:rsidRPr="00CE1449" w:rsidRDefault="00CE1449" w:rsidP="00CE1449"/>
        </w:tc>
        <w:tc>
          <w:tcPr>
            <w:tcW w:w="2453" w:type="dxa"/>
            <w:gridSpan w:val="3"/>
          </w:tcPr>
          <w:p w14:paraId="3E0544CE" w14:textId="77777777" w:rsidR="00CE1449" w:rsidRPr="00CE1449" w:rsidRDefault="00CE1449" w:rsidP="00CE1449"/>
        </w:tc>
        <w:tc>
          <w:tcPr>
            <w:tcW w:w="1511" w:type="dxa"/>
          </w:tcPr>
          <w:p w14:paraId="6B2D67A7" w14:textId="77777777" w:rsidR="00CE1449" w:rsidRPr="00CE1449" w:rsidRDefault="00CE1449" w:rsidP="00CE1449"/>
        </w:tc>
      </w:tr>
      <w:tr w:rsidR="00CE1449" w14:paraId="4D576AA3" w14:textId="77777777" w:rsidTr="004A01B4">
        <w:trPr>
          <w:trHeight w:val="397"/>
        </w:trPr>
        <w:tc>
          <w:tcPr>
            <w:tcW w:w="5749" w:type="dxa"/>
            <w:gridSpan w:val="3"/>
          </w:tcPr>
          <w:p w14:paraId="1F5FE31C" w14:textId="77777777" w:rsidR="00CE1449" w:rsidRPr="00CE1449" w:rsidRDefault="00CE1449" w:rsidP="00CE1449"/>
        </w:tc>
        <w:tc>
          <w:tcPr>
            <w:tcW w:w="2453" w:type="dxa"/>
            <w:gridSpan w:val="3"/>
          </w:tcPr>
          <w:p w14:paraId="3C986544" w14:textId="77777777" w:rsidR="00CE1449" w:rsidRPr="00CE1449" w:rsidRDefault="00CE1449" w:rsidP="00CE1449"/>
        </w:tc>
        <w:tc>
          <w:tcPr>
            <w:tcW w:w="1511" w:type="dxa"/>
          </w:tcPr>
          <w:p w14:paraId="3D71AF1B" w14:textId="77777777" w:rsidR="00CE1449" w:rsidRPr="00CE1449" w:rsidRDefault="00CE1449" w:rsidP="00CE1449"/>
        </w:tc>
      </w:tr>
    </w:tbl>
    <w:p w14:paraId="7B1843EB" w14:textId="0ACA7235" w:rsidR="004006C3" w:rsidRDefault="004006C3" w:rsidP="00CE1449"/>
    <w:sectPr w:rsidR="004006C3" w:rsidSect="002E5E98">
      <w:headerReference w:type="default" r:id="rId11"/>
      <w:footerReference w:type="even" r:id="rId12"/>
      <w:footerReference w:type="default" r:id="rId13"/>
      <w:pgSz w:w="11906" w:h="16838" w:code="9"/>
      <w:pgMar w:top="1077" w:right="1106" w:bottom="125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984B1" w14:textId="77777777" w:rsidR="00D17181" w:rsidRDefault="00D17181">
      <w:r>
        <w:separator/>
      </w:r>
    </w:p>
  </w:endnote>
  <w:endnote w:type="continuationSeparator" w:id="0">
    <w:p w14:paraId="58467A61" w14:textId="77777777" w:rsidR="00D17181" w:rsidRDefault="00D1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70DD9" w14:textId="77777777" w:rsidR="004006C3" w:rsidRDefault="004006C3" w:rsidP="00DB7146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5B3172" w14:textId="77777777" w:rsidR="004006C3" w:rsidRDefault="004006C3" w:rsidP="00DB71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9492E" w14:textId="77777777" w:rsidR="004006C3" w:rsidRDefault="004006C3" w:rsidP="00414EDC">
    <w:pPr>
      <w:pStyle w:val="Footer"/>
      <w:pBdr>
        <w:top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3366F" w14:textId="77777777" w:rsidR="00D17181" w:rsidRDefault="00D17181">
      <w:r>
        <w:separator/>
      </w:r>
    </w:p>
  </w:footnote>
  <w:footnote w:type="continuationSeparator" w:id="0">
    <w:p w14:paraId="2DEA9524" w14:textId="77777777" w:rsidR="00D17181" w:rsidRDefault="00D1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813B4" w14:textId="492E723D" w:rsidR="004A01B4" w:rsidRDefault="004A01B4">
    <w:pPr>
      <w:pStyle w:val="Header"/>
    </w:pPr>
    <w:r w:rsidRPr="004A01B4">
      <w:t>WHSMP01</w:t>
    </w:r>
    <w:r>
      <w:t>-FOR-01: LEADERSHIP WALK AND TALK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8BB"/>
    <w:multiLevelType w:val="multilevel"/>
    <w:tmpl w:val="2BD4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09C"/>
    <w:multiLevelType w:val="multilevel"/>
    <w:tmpl w:val="EDCA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E57B7"/>
    <w:multiLevelType w:val="multilevel"/>
    <w:tmpl w:val="A7F8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D0A42"/>
    <w:multiLevelType w:val="multilevel"/>
    <w:tmpl w:val="72BE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419DC"/>
    <w:multiLevelType w:val="multilevel"/>
    <w:tmpl w:val="A540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D4F9E"/>
    <w:multiLevelType w:val="multilevel"/>
    <w:tmpl w:val="3FC2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37D42"/>
    <w:multiLevelType w:val="multilevel"/>
    <w:tmpl w:val="2752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97FD6"/>
    <w:multiLevelType w:val="multilevel"/>
    <w:tmpl w:val="1A2C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A4DBC"/>
    <w:multiLevelType w:val="multilevel"/>
    <w:tmpl w:val="E0E4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86A27"/>
    <w:multiLevelType w:val="multilevel"/>
    <w:tmpl w:val="3014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E7430"/>
    <w:multiLevelType w:val="multilevel"/>
    <w:tmpl w:val="97BC97BA"/>
    <w:lvl w:ilvl="0">
      <w:start w:val="1"/>
      <w:numFmt w:val="decimal"/>
      <w:pStyle w:val="Section"/>
      <w:suff w:val="nothing"/>
      <w:lvlText w:val="Section %1 - "/>
      <w:lvlJc w:val="left"/>
      <w:pPr>
        <w:ind w:left="12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360"/>
      </w:pPr>
      <w:rPr>
        <w:rFonts w:hint="default"/>
      </w:rPr>
    </w:lvl>
  </w:abstractNum>
  <w:abstractNum w:abstractNumId="11" w15:restartNumberingAfterBreak="0">
    <w:nsid w:val="39FF25D8"/>
    <w:multiLevelType w:val="multilevel"/>
    <w:tmpl w:val="ED32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D18AB"/>
    <w:multiLevelType w:val="multilevel"/>
    <w:tmpl w:val="2312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9798B"/>
    <w:multiLevelType w:val="multilevel"/>
    <w:tmpl w:val="59FE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26BF4"/>
    <w:multiLevelType w:val="multilevel"/>
    <w:tmpl w:val="8116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41BEB"/>
    <w:multiLevelType w:val="multilevel"/>
    <w:tmpl w:val="4182A254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11D2892"/>
    <w:multiLevelType w:val="multilevel"/>
    <w:tmpl w:val="6CC0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10444"/>
    <w:multiLevelType w:val="multilevel"/>
    <w:tmpl w:val="C69C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A84EEB"/>
    <w:multiLevelType w:val="multilevel"/>
    <w:tmpl w:val="9386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35BCE"/>
    <w:multiLevelType w:val="multilevel"/>
    <w:tmpl w:val="6096D9BC"/>
    <w:lvl w:ilvl="0">
      <w:start w:val="1"/>
      <w:numFmt w:val="upperLetter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20" w15:restartNumberingAfterBreak="0">
    <w:nsid w:val="57663B09"/>
    <w:multiLevelType w:val="multilevel"/>
    <w:tmpl w:val="157C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C71F1"/>
    <w:multiLevelType w:val="multilevel"/>
    <w:tmpl w:val="1BA6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B75B92"/>
    <w:multiLevelType w:val="multilevel"/>
    <w:tmpl w:val="7F40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A23FE"/>
    <w:multiLevelType w:val="multilevel"/>
    <w:tmpl w:val="F714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553ED8"/>
    <w:multiLevelType w:val="multilevel"/>
    <w:tmpl w:val="36E4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D3482"/>
    <w:multiLevelType w:val="multilevel"/>
    <w:tmpl w:val="1A82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C02C89"/>
    <w:multiLevelType w:val="multilevel"/>
    <w:tmpl w:val="8DA6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AF4F23"/>
    <w:multiLevelType w:val="multilevel"/>
    <w:tmpl w:val="8C0C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827DB"/>
    <w:multiLevelType w:val="multilevel"/>
    <w:tmpl w:val="866C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D0764"/>
    <w:multiLevelType w:val="multilevel"/>
    <w:tmpl w:val="57E8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94539"/>
    <w:multiLevelType w:val="multilevel"/>
    <w:tmpl w:val="E2D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757E7A"/>
    <w:multiLevelType w:val="multilevel"/>
    <w:tmpl w:val="DB68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16DDE"/>
    <w:multiLevelType w:val="multilevel"/>
    <w:tmpl w:val="5664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D20619"/>
    <w:multiLevelType w:val="multilevel"/>
    <w:tmpl w:val="4D32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A0B90"/>
    <w:multiLevelType w:val="multilevel"/>
    <w:tmpl w:val="6AA2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430336">
    <w:abstractNumId w:val="15"/>
  </w:num>
  <w:num w:numId="2" w16cid:durableId="1915165650">
    <w:abstractNumId w:val="10"/>
  </w:num>
  <w:num w:numId="3" w16cid:durableId="1398354886">
    <w:abstractNumId w:val="19"/>
  </w:num>
  <w:num w:numId="4" w16cid:durableId="268200442">
    <w:abstractNumId w:val="16"/>
  </w:num>
  <w:num w:numId="5" w16cid:durableId="1940210442">
    <w:abstractNumId w:val="27"/>
  </w:num>
  <w:num w:numId="6" w16cid:durableId="626202137">
    <w:abstractNumId w:val="32"/>
  </w:num>
  <w:num w:numId="7" w16cid:durableId="655765915">
    <w:abstractNumId w:val="11"/>
  </w:num>
  <w:num w:numId="8" w16cid:durableId="673994545">
    <w:abstractNumId w:val="29"/>
  </w:num>
  <w:num w:numId="9" w16cid:durableId="1473061654">
    <w:abstractNumId w:val="1"/>
  </w:num>
  <w:num w:numId="10" w16cid:durableId="1913391117">
    <w:abstractNumId w:val="13"/>
  </w:num>
  <w:num w:numId="11" w16cid:durableId="501047146">
    <w:abstractNumId w:val="5"/>
  </w:num>
  <w:num w:numId="12" w16cid:durableId="577323597">
    <w:abstractNumId w:val="14"/>
  </w:num>
  <w:num w:numId="13" w16cid:durableId="1539778027">
    <w:abstractNumId w:val="24"/>
  </w:num>
  <w:num w:numId="14" w16cid:durableId="145174300">
    <w:abstractNumId w:val="12"/>
  </w:num>
  <w:num w:numId="15" w16cid:durableId="1893030355">
    <w:abstractNumId w:val="22"/>
  </w:num>
  <w:num w:numId="16" w16cid:durableId="69154224">
    <w:abstractNumId w:val="31"/>
  </w:num>
  <w:num w:numId="17" w16cid:durableId="430905197">
    <w:abstractNumId w:val="17"/>
  </w:num>
  <w:num w:numId="18" w16cid:durableId="1859079311">
    <w:abstractNumId w:val="33"/>
  </w:num>
  <w:num w:numId="19" w16cid:durableId="2098670721">
    <w:abstractNumId w:val="6"/>
  </w:num>
  <w:num w:numId="20" w16cid:durableId="1216546603">
    <w:abstractNumId w:val="21"/>
  </w:num>
  <w:num w:numId="21" w16cid:durableId="1323125620">
    <w:abstractNumId w:val="18"/>
  </w:num>
  <w:num w:numId="22" w16cid:durableId="1888759308">
    <w:abstractNumId w:val="2"/>
  </w:num>
  <w:num w:numId="23" w16cid:durableId="1466312573">
    <w:abstractNumId w:val="28"/>
  </w:num>
  <w:num w:numId="24" w16cid:durableId="1567959861">
    <w:abstractNumId w:val="8"/>
  </w:num>
  <w:num w:numId="25" w16cid:durableId="1978487969">
    <w:abstractNumId w:val="25"/>
  </w:num>
  <w:num w:numId="26" w16cid:durableId="1495998023">
    <w:abstractNumId w:val="20"/>
  </w:num>
  <w:num w:numId="27" w16cid:durableId="1960140760">
    <w:abstractNumId w:val="4"/>
  </w:num>
  <w:num w:numId="28" w16cid:durableId="1048843172">
    <w:abstractNumId w:val="23"/>
  </w:num>
  <w:num w:numId="29" w16cid:durableId="740710603">
    <w:abstractNumId w:val="34"/>
  </w:num>
  <w:num w:numId="30" w16cid:durableId="327640437">
    <w:abstractNumId w:val="7"/>
  </w:num>
  <w:num w:numId="31" w16cid:durableId="2127500710">
    <w:abstractNumId w:val="26"/>
  </w:num>
  <w:num w:numId="32" w16cid:durableId="2006586489">
    <w:abstractNumId w:val="0"/>
  </w:num>
  <w:num w:numId="33" w16cid:durableId="618728186">
    <w:abstractNumId w:val="3"/>
  </w:num>
  <w:num w:numId="34" w16cid:durableId="1543862621">
    <w:abstractNumId w:val="30"/>
  </w:num>
  <w:num w:numId="35" w16cid:durableId="658003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1" w:cryptProviderType="rsaFull" w:cryptAlgorithmClass="hash" w:cryptAlgorithmType="typeAny" w:cryptAlgorithmSid="4" w:cryptSpinCount="100000" w:hash="LM+8hfKY2R3R8svWbBb/tu1Od/Y=" w:salt="++dC4ow/j9wHKX73t/yBQ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6D"/>
    <w:rsid w:val="000057F5"/>
    <w:rsid w:val="00020CB0"/>
    <w:rsid w:val="00022799"/>
    <w:rsid w:val="00041E4D"/>
    <w:rsid w:val="00047E94"/>
    <w:rsid w:val="00056403"/>
    <w:rsid w:val="00066A53"/>
    <w:rsid w:val="00085F16"/>
    <w:rsid w:val="00085F91"/>
    <w:rsid w:val="00094EF1"/>
    <w:rsid w:val="000B0EA2"/>
    <w:rsid w:val="000B2ABC"/>
    <w:rsid w:val="000B569D"/>
    <w:rsid w:val="000B6688"/>
    <w:rsid w:val="000C24D6"/>
    <w:rsid w:val="00130E7F"/>
    <w:rsid w:val="00173E36"/>
    <w:rsid w:val="00182B1A"/>
    <w:rsid w:val="00195832"/>
    <w:rsid w:val="001B3684"/>
    <w:rsid w:val="001B4434"/>
    <w:rsid w:val="001D3B03"/>
    <w:rsid w:val="001D437F"/>
    <w:rsid w:val="001D5297"/>
    <w:rsid w:val="001E3E8C"/>
    <w:rsid w:val="001F7B5D"/>
    <w:rsid w:val="00201F64"/>
    <w:rsid w:val="00257753"/>
    <w:rsid w:val="00270528"/>
    <w:rsid w:val="002A718B"/>
    <w:rsid w:val="002B210C"/>
    <w:rsid w:val="002E5E98"/>
    <w:rsid w:val="00324EAA"/>
    <w:rsid w:val="00343BF9"/>
    <w:rsid w:val="00357769"/>
    <w:rsid w:val="00361E68"/>
    <w:rsid w:val="0036217B"/>
    <w:rsid w:val="00370AFD"/>
    <w:rsid w:val="00385AB9"/>
    <w:rsid w:val="003A2FE1"/>
    <w:rsid w:val="003A3400"/>
    <w:rsid w:val="003A3FD4"/>
    <w:rsid w:val="003A6CDF"/>
    <w:rsid w:val="003C3D6D"/>
    <w:rsid w:val="003E5AE5"/>
    <w:rsid w:val="003E6917"/>
    <w:rsid w:val="003F3A3C"/>
    <w:rsid w:val="004006C3"/>
    <w:rsid w:val="00414702"/>
    <w:rsid w:val="00414EDC"/>
    <w:rsid w:val="00415EA1"/>
    <w:rsid w:val="00415ED3"/>
    <w:rsid w:val="00432799"/>
    <w:rsid w:val="00465154"/>
    <w:rsid w:val="00472D10"/>
    <w:rsid w:val="00474C39"/>
    <w:rsid w:val="004A01B4"/>
    <w:rsid w:val="004B4F9E"/>
    <w:rsid w:val="004C4E1A"/>
    <w:rsid w:val="004D3FC6"/>
    <w:rsid w:val="004E177F"/>
    <w:rsid w:val="004E1911"/>
    <w:rsid w:val="004E441D"/>
    <w:rsid w:val="00502731"/>
    <w:rsid w:val="00515396"/>
    <w:rsid w:val="00515F6B"/>
    <w:rsid w:val="00526793"/>
    <w:rsid w:val="00532C38"/>
    <w:rsid w:val="00536961"/>
    <w:rsid w:val="005671CC"/>
    <w:rsid w:val="005A11F3"/>
    <w:rsid w:val="005A43CA"/>
    <w:rsid w:val="005B0577"/>
    <w:rsid w:val="005C0155"/>
    <w:rsid w:val="005E3EF6"/>
    <w:rsid w:val="005F3F78"/>
    <w:rsid w:val="006060A6"/>
    <w:rsid w:val="00632574"/>
    <w:rsid w:val="00635D28"/>
    <w:rsid w:val="00641D28"/>
    <w:rsid w:val="00645A84"/>
    <w:rsid w:val="006517D1"/>
    <w:rsid w:val="00653C57"/>
    <w:rsid w:val="00655BCE"/>
    <w:rsid w:val="0066190C"/>
    <w:rsid w:val="00671555"/>
    <w:rsid w:val="0068150F"/>
    <w:rsid w:val="006844E2"/>
    <w:rsid w:val="0068614C"/>
    <w:rsid w:val="00695E41"/>
    <w:rsid w:val="006B2207"/>
    <w:rsid w:val="006B63B3"/>
    <w:rsid w:val="006C22BC"/>
    <w:rsid w:val="006E2352"/>
    <w:rsid w:val="006E2FF6"/>
    <w:rsid w:val="006E45AC"/>
    <w:rsid w:val="00703624"/>
    <w:rsid w:val="00716EE1"/>
    <w:rsid w:val="007278B1"/>
    <w:rsid w:val="00734C2E"/>
    <w:rsid w:val="00750FEC"/>
    <w:rsid w:val="00757394"/>
    <w:rsid w:val="00757ADB"/>
    <w:rsid w:val="00777607"/>
    <w:rsid w:val="00791258"/>
    <w:rsid w:val="00794410"/>
    <w:rsid w:val="007C5B6F"/>
    <w:rsid w:val="007C7E84"/>
    <w:rsid w:val="007D2BA3"/>
    <w:rsid w:val="007D3E23"/>
    <w:rsid w:val="007F63E2"/>
    <w:rsid w:val="00835687"/>
    <w:rsid w:val="008501DE"/>
    <w:rsid w:val="0087554E"/>
    <w:rsid w:val="00884AA2"/>
    <w:rsid w:val="008E3B3B"/>
    <w:rsid w:val="008F6C7C"/>
    <w:rsid w:val="00902BEB"/>
    <w:rsid w:val="009218F4"/>
    <w:rsid w:val="00924463"/>
    <w:rsid w:val="00925650"/>
    <w:rsid w:val="009379A5"/>
    <w:rsid w:val="009471A8"/>
    <w:rsid w:val="009515DF"/>
    <w:rsid w:val="009557AE"/>
    <w:rsid w:val="0095708E"/>
    <w:rsid w:val="00972402"/>
    <w:rsid w:val="00972CBE"/>
    <w:rsid w:val="009A2C77"/>
    <w:rsid w:val="009B02A4"/>
    <w:rsid w:val="009C3EAD"/>
    <w:rsid w:val="009E3224"/>
    <w:rsid w:val="009E6261"/>
    <w:rsid w:val="00A01DFF"/>
    <w:rsid w:val="00A15D96"/>
    <w:rsid w:val="00A75098"/>
    <w:rsid w:val="00A835CA"/>
    <w:rsid w:val="00A96C5B"/>
    <w:rsid w:val="00AB07E6"/>
    <w:rsid w:val="00AB7094"/>
    <w:rsid w:val="00AD1ADE"/>
    <w:rsid w:val="00AF4324"/>
    <w:rsid w:val="00B43B91"/>
    <w:rsid w:val="00B55446"/>
    <w:rsid w:val="00B60615"/>
    <w:rsid w:val="00B6154D"/>
    <w:rsid w:val="00B76583"/>
    <w:rsid w:val="00B8387E"/>
    <w:rsid w:val="00B867AB"/>
    <w:rsid w:val="00B90312"/>
    <w:rsid w:val="00BA77F2"/>
    <w:rsid w:val="00BB7DA4"/>
    <w:rsid w:val="00BE29A5"/>
    <w:rsid w:val="00C27AA7"/>
    <w:rsid w:val="00C3056B"/>
    <w:rsid w:val="00C35383"/>
    <w:rsid w:val="00C525E7"/>
    <w:rsid w:val="00C53970"/>
    <w:rsid w:val="00C777DF"/>
    <w:rsid w:val="00C9699D"/>
    <w:rsid w:val="00CD29CF"/>
    <w:rsid w:val="00CE1449"/>
    <w:rsid w:val="00CF6E9D"/>
    <w:rsid w:val="00D04C00"/>
    <w:rsid w:val="00D0731A"/>
    <w:rsid w:val="00D160EE"/>
    <w:rsid w:val="00D17181"/>
    <w:rsid w:val="00D37516"/>
    <w:rsid w:val="00D8235C"/>
    <w:rsid w:val="00D87117"/>
    <w:rsid w:val="00D9225E"/>
    <w:rsid w:val="00D92C9E"/>
    <w:rsid w:val="00DA17C9"/>
    <w:rsid w:val="00DA3CFD"/>
    <w:rsid w:val="00DB7146"/>
    <w:rsid w:val="00DD325C"/>
    <w:rsid w:val="00DE19AE"/>
    <w:rsid w:val="00E110B6"/>
    <w:rsid w:val="00E14A2E"/>
    <w:rsid w:val="00E16C99"/>
    <w:rsid w:val="00E352F7"/>
    <w:rsid w:val="00E51974"/>
    <w:rsid w:val="00E61741"/>
    <w:rsid w:val="00E65DB6"/>
    <w:rsid w:val="00E73EEA"/>
    <w:rsid w:val="00E83ECF"/>
    <w:rsid w:val="00E85208"/>
    <w:rsid w:val="00E87EDF"/>
    <w:rsid w:val="00E91E41"/>
    <w:rsid w:val="00E92364"/>
    <w:rsid w:val="00EA5CBD"/>
    <w:rsid w:val="00EB722E"/>
    <w:rsid w:val="00EC29AC"/>
    <w:rsid w:val="00EC69C7"/>
    <w:rsid w:val="00ED6175"/>
    <w:rsid w:val="00EF03A8"/>
    <w:rsid w:val="00EF7917"/>
    <w:rsid w:val="00EF7D19"/>
    <w:rsid w:val="00F03690"/>
    <w:rsid w:val="00F17CD5"/>
    <w:rsid w:val="00F21C30"/>
    <w:rsid w:val="00F23260"/>
    <w:rsid w:val="00F42AC0"/>
    <w:rsid w:val="00F66D2F"/>
    <w:rsid w:val="00F9003C"/>
    <w:rsid w:val="00FB06EB"/>
    <w:rsid w:val="00FC6BA6"/>
    <w:rsid w:val="00FE2AE1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89014"/>
  <w15:docId w15:val="{99C18B57-EE6C-47E5-A252-9A25B4A7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449"/>
    <w:rPr>
      <w:rFonts w:ascii="Tahoma" w:eastAsiaTheme="minorHAnsi" w:hAnsi="Tahoma"/>
      <w:lang w:val="en-GB" w:eastAsia="en-US"/>
    </w:rPr>
  </w:style>
  <w:style w:type="paragraph" w:styleId="Heading1">
    <w:name w:val="heading 1"/>
    <w:basedOn w:val="Normal"/>
    <w:next w:val="Normal"/>
    <w:qFormat/>
    <w:locked/>
    <w:rsid w:val="0075739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qFormat/>
    <w:locked/>
    <w:rsid w:val="00757394"/>
    <w:pPr>
      <w:keepNext/>
      <w:numPr>
        <w:ilvl w:val="1"/>
        <w:numId w:val="3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qFormat/>
    <w:locked/>
    <w:rsid w:val="00757394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qFormat/>
    <w:locked/>
    <w:rsid w:val="00757394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qFormat/>
    <w:locked/>
    <w:rsid w:val="00757394"/>
    <w:pPr>
      <w:numPr>
        <w:ilvl w:val="4"/>
        <w:numId w:val="3"/>
      </w:num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qFormat/>
    <w:locked/>
    <w:rsid w:val="00757394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AU"/>
    </w:rPr>
  </w:style>
  <w:style w:type="paragraph" w:styleId="Heading7">
    <w:name w:val="heading 7"/>
    <w:basedOn w:val="Normal"/>
    <w:next w:val="Normal"/>
    <w:qFormat/>
    <w:locked/>
    <w:rsid w:val="00757394"/>
    <w:pPr>
      <w:numPr>
        <w:ilvl w:val="6"/>
        <w:numId w:val="3"/>
      </w:num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en-AU"/>
    </w:rPr>
  </w:style>
  <w:style w:type="paragraph" w:styleId="Heading8">
    <w:name w:val="heading 8"/>
    <w:basedOn w:val="Normal"/>
    <w:next w:val="Normal"/>
    <w:qFormat/>
    <w:locked/>
    <w:rsid w:val="00757394"/>
    <w:pPr>
      <w:numPr>
        <w:ilvl w:val="7"/>
        <w:numId w:val="3"/>
      </w:num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en-AU"/>
    </w:rPr>
  </w:style>
  <w:style w:type="paragraph" w:styleId="Heading9">
    <w:name w:val="heading 9"/>
    <w:basedOn w:val="Normal"/>
    <w:next w:val="Normal"/>
    <w:qFormat/>
    <w:locked/>
    <w:rsid w:val="00757394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semiHidden/>
    <w:locked/>
    <w:rsid w:val="00884AA2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_Normal"/>
    <w:basedOn w:val="Normal"/>
    <w:next w:val="Clause"/>
    <w:rsid w:val="00757394"/>
    <w:rPr>
      <w:bCs/>
    </w:rPr>
  </w:style>
  <w:style w:type="paragraph" w:customStyle="1" w:styleId="Comment">
    <w:name w:val="_Comment"/>
    <w:basedOn w:val="Normal0"/>
    <w:next w:val="Clause"/>
    <w:rsid w:val="00757394"/>
    <w:rPr>
      <w:b/>
      <w:bCs w:val="0"/>
      <w:color w:val="FF0000"/>
    </w:rPr>
  </w:style>
  <w:style w:type="paragraph" w:customStyle="1" w:styleId="Part">
    <w:name w:val="_Part"/>
    <w:basedOn w:val="Normal"/>
    <w:next w:val="Clause"/>
    <w:rsid w:val="00F17CD5"/>
    <w:pPr>
      <w:numPr>
        <w:numId w:val="3"/>
      </w:numPr>
    </w:pPr>
    <w:rPr>
      <w:b/>
      <w:sz w:val="32"/>
    </w:rPr>
  </w:style>
  <w:style w:type="paragraph" w:customStyle="1" w:styleId="Rule">
    <w:name w:val="_Rule"/>
    <w:basedOn w:val="Part"/>
    <w:next w:val="Clause"/>
    <w:rsid w:val="00757394"/>
    <w:pPr>
      <w:numPr>
        <w:numId w:val="0"/>
      </w:numPr>
    </w:pPr>
    <w:rPr>
      <w:sz w:val="24"/>
    </w:rPr>
  </w:style>
  <w:style w:type="paragraph" w:customStyle="1" w:styleId="Section">
    <w:name w:val="_Section"/>
    <w:basedOn w:val="Normal"/>
    <w:next w:val="Clause"/>
    <w:rsid w:val="005C0155"/>
    <w:pPr>
      <w:numPr>
        <w:numId w:val="2"/>
      </w:numPr>
      <w:spacing w:before="120" w:after="120"/>
      <w:ind w:left="0"/>
    </w:pPr>
    <w:rPr>
      <w:rFonts w:ascii="Arial" w:eastAsia="Times New Roman" w:hAnsi="Arial"/>
      <w:b/>
      <w:sz w:val="36"/>
      <w:lang w:val="en-AU"/>
    </w:rPr>
  </w:style>
  <w:style w:type="paragraph" w:customStyle="1" w:styleId="SubHdg1">
    <w:name w:val="_Sub Hdg 1"/>
    <w:basedOn w:val="Normal"/>
    <w:next w:val="Clause"/>
    <w:rsid w:val="00757394"/>
    <w:rPr>
      <w:b/>
      <w:sz w:val="28"/>
    </w:rPr>
  </w:style>
  <w:style w:type="paragraph" w:customStyle="1" w:styleId="SubHdg2">
    <w:name w:val="_Sub Hdg 2"/>
    <w:basedOn w:val="Normal"/>
    <w:next w:val="Clause"/>
    <w:rsid w:val="00757394"/>
    <w:pPr>
      <w:spacing w:before="120" w:after="120"/>
    </w:pPr>
    <w:rPr>
      <w:rFonts w:ascii="Arial" w:eastAsia="Times New Roman" w:hAnsi="Arial"/>
      <w:b/>
      <w:sz w:val="24"/>
      <w:lang w:val="en-AU"/>
    </w:rPr>
  </w:style>
  <w:style w:type="paragraph" w:styleId="Footer">
    <w:name w:val="footer"/>
    <w:basedOn w:val="Normal"/>
    <w:rsid w:val="00757394"/>
    <w:pPr>
      <w:pBdr>
        <w:top w:val="single" w:sz="4" w:space="1" w:color="auto"/>
      </w:pBdr>
      <w:tabs>
        <w:tab w:val="center" w:pos="4153"/>
        <w:tab w:val="right" w:pos="8306"/>
      </w:tabs>
      <w:spacing w:before="120" w:after="120"/>
    </w:pPr>
    <w:rPr>
      <w:rFonts w:ascii="Arial" w:eastAsia="Times New Roman" w:hAnsi="Arial"/>
      <w:lang w:val="en-AU"/>
    </w:rPr>
  </w:style>
  <w:style w:type="paragraph" w:styleId="Header">
    <w:name w:val="header"/>
    <w:aliases w:val="Even"/>
    <w:basedOn w:val="Normal"/>
    <w:rsid w:val="00757394"/>
    <w:pPr>
      <w:tabs>
        <w:tab w:val="center" w:pos="4153"/>
        <w:tab w:val="right" w:pos="8306"/>
      </w:tabs>
      <w:spacing w:before="120" w:after="120"/>
    </w:pPr>
    <w:rPr>
      <w:rFonts w:ascii="Arial" w:eastAsia="Times New Roman" w:hAnsi="Arial"/>
      <w:sz w:val="24"/>
      <w:lang w:val="en-AU"/>
    </w:rPr>
  </w:style>
  <w:style w:type="character" w:styleId="Hyperlink">
    <w:name w:val="Hyperlink"/>
    <w:rsid w:val="00757394"/>
    <w:rPr>
      <w:color w:val="0000FF"/>
      <w:u w:val="single"/>
    </w:rPr>
  </w:style>
  <w:style w:type="paragraph" w:customStyle="1" w:styleId="TableText">
    <w:name w:val="TableText"/>
    <w:basedOn w:val="Normal"/>
    <w:semiHidden/>
    <w:rsid w:val="00757394"/>
  </w:style>
  <w:style w:type="table" w:styleId="TableGrid">
    <w:name w:val="Table Grid"/>
    <w:basedOn w:val="TableNormal"/>
    <w:uiPriority w:val="59"/>
    <w:rsid w:val="00645A84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">
    <w:name w:val="_Clause"/>
    <w:basedOn w:val="Normal"/>
    <w:rsid w:val="00EB722E"/>
    <w:pPr>
      <w:numPr>
        <w:numId w:val="1"/>
      </w:numPr>
      <w:spacing w:before="120" w:after="120"/>
    </w:pPr>
    <w:rPr>
      <w:rFonts w:ascii="Arial" w:eastAsia="Times New Roman" w:hAnsi="Arial"/>
      <w:sz w:val="24"/>
      <w:lang w:val="en-AU"/>
    </w:rPr>
  </w:style>
  <w:style w:type="table" w:styleId="TableColumns1">
    <w:name w:val="Table Columns 1"/>
    <w:basedOn w:val="TableNormal"/>
    <w:semiHidden/>
    <w:locked/>
    <w:rsid w:val="00884AA2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ockquote">
    <w:name w:val="_Blockquote"/>
    <w:basedOn w:val="Clause"/>
    <w:next w:val="Clause"/>
    <w:rsid w:val="00E352F7"/>
    <w:pPr>
      <w:numPr>
        <w:numId w:val="0"/>
      </w:numPr>
      <w:ind w:left="567" w:right="567"/>
    </w:pPr>
  </w:style>
  <w:style w:type="table" w:styleId="TableSimple1">
    <w:name w:val="Table Simple 1"/>
    <w:basedOn w:val="TableNormal"/>
    <w:semiHidden/>
    <w:rsid w:val="00085F9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ocked/>
    <w:rsid w:val="00066A53"/>
    <w:pPr>
      <w:spacing w:before="120" w:after="120"/>
    </w:pPr>
    <w:rPr>
      <w:rFonts w:ascii="Arial" w:eastAsia="Times New Roman" w:hAnsi="Arial"/>
      <w:sz w:val="24"/>
      <w:lang w:val="en-AU"/>
    </w:rPr>
  </w:style>
  <w:style w:type="paragraph" w:styleId="Title">
    <w:name w:val="Title"/>
    <w:basedOn w:val="Normal"/>
    <w:qFormat/>
    <w:rsid w:val="00066A53"/>
    <w:pPr>
      <w:autoSpaceDE w:val="0"/>
      <w:autoSpaceDN w:val="0"/>
      <w:adjustRightInd w:val="0"/>
      <w:spacing w:after="120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locked/>
    <w:rsid w:val="00066A53"/>
    <w:pPr>
      <w:spacing w:before="120" w:after="120"/>
    </w:pPr>
    <w:rPr>
      <w:rFonts w:ascii="Times New Roman" w:eastAsia="Times New Roman" w:hAnsi="Times New Roman"/>
      <w:sz w:val="24"/>
      <w:szCs w:val="24"/>
      <w:lang w:val="en-AU"/>
    </w:rPr>
  </w:style>
  <w:style w:type="paragraph" w:styleId="BodyTextIndent">
    <w:name w:val="Body Text Indent"/>
    <w:basedOn w:val="Normal"/>
    <w:locked/>
    <w:rsid w:val="007F63E2"/>
    <w:pPr>
      <w:spacing w:before="120" w:after="120"/>
      <w:ind w:left="283"/>
    </w:pPr>
    <w:rPr>
      <w:rFonts w:ascii="Arial" w:eastAsia="Times New Roman" w:hAnsi="Arial"/>
      <w:sz w:val="24"/>
      <w:lang w:val="en-AU"/>
    </w:rPr>
  </w:style>
  <w:style w:type="character" w:styleId="CommentReference">
    <w:name w:val="annotation reference"/>
    <w:semiHidden/>
    <w:locked/>
    <w:rsid w:val="007F63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7F63E2"/>
    <w:pPr>
      <w:spacing w:before="120" w:after="120"/>
    </w:pPr>
    <w:rPr>
      <w:rFonts w:ascii="Arial" w:eastAsia="Times New Roman" w:hAnsi="Arial"/>
      <w:lang w:val="en-AU"/>
    </w:rPr>
  </w:style>
  <w:style w:type="paragraph" w:styleId="BalloonText">
    <w:name w:val="Balloon Text"/>
    <w:basedOn w:val="Normal"/>
    <w:semiHidden/>
    <w:locked/>
    <w:rsid w:val="007F63E2"/>
    <w:pPr>
      <w:spacing w:before="120" w:after="120"/>
    </w:pPr>
    <w:rPr>
      <w:rFonts w:eastAsia="Times New Roman" w:cs="Tahoma"/>
      <w:sz w:val="16"/>
      <w:szCs w:val="16"/>
      <w:lang w:val="en-AU"/>
    </w:rPr>
  </w:style>
  <w:style w:type="character" w:styleId="PageNumber">
    <w:name w:val="page number"/>
    <w:basedOn w:val="DefaultParagraphFont"/>
    <w:locked/>
    <w:rsid w:val="00BB7DA4"/>
  </w:style>
  <w:style w:type="paragraph" w:styleId="DocumentMap">
    <w:name w:val="Document Map"/>
    <w:basedOn w:val="Normal"/>
    <w:semiHidden/>
    <w:locked/>
    <w:rsid w:val="00BB7DA4"/>
    <w:pPr>
      <w:shd w:val="clear" w:color="auto" w:fill="000080"/>
      <w:spacing w:before="120" w:after="120"/>
    </w:pPr>
    <w:rPr>
      <w:rFonts w:eastAsia="Times New Roman" w:cs="Tahoma"/>
      <w:lang w:val="en-AU"/>
    </w:rPr>
  </w:style>
  <w:style w:type="paragraph" w:styleId="CommentSubject">
    <w:name w:val="annotation subject"/>
    <w:basedOn w:val="CommentText"/>
    <w:next w:val="CommentText"/>
    <w:link w:val="CommentSubjectChar"/>
    <w:locked/>
    <w:rsid w:val="00902BEB"/>
    <w:rPr>
      <w:b/>
      <w:bCs/>
    </w:rPr>
  </w:style>
  <w:style w:type="character" w:customStyle="1" w:styleId="CommentTextChar">
    <w:name w:val="Comment Text Char"/>
    <w:link w:val="CommentText"/>
    <w:semiHidden/>
    <w:rsid w:val="00902B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902BE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057F5"/>
    <w:rPr>
      <w:rFonts w:ascii="Tahoma" w:eastAsiaTheme="minorHAnsi" w:hAnsi="Tahom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hnGoddard\Desktop\Personal\Side%20Hustle\Newview%20Safety\SCU\SMS\Framework\Leadership%20Commitment\Policy-Procedure-Guidelin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401BA-3D02-40C2-A928-0E8A46A94235}">
  <ds:schemaRefs>
    <ds:schemaRef ds:uri="http://schemas.microsoft.com/office/2006/metadata/properties"/>
    <ds:schemaRef ds:uri="http://schemas.microsoft.com/office/infopath/2007/PartnerControls"/>
    <ds:schemaRef ds:uri="89bbb187-cab9-4d2f-b7df-c9e2fd5d0e10"/>
    <ds:schemaRef ds:uri="e11638cc-3ed8-4da2-b56a-e5a4575c33a3"/>
  </ds:schemaRefs>
</ds:datastoreItem>
</file>

<file path=customXml/itemProps2.xml><?xml version="1.0" encoding="utf-8"?>
<ds:datastoreItem xmlns:ds="http://schemas.openxmlformats.org/officeDocument/2006/customXml" ds:itemID="{E7004B73-AC95-4247-852A-004A2F554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A9EA0-8A0E-40D9-8724-46A1308C2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1B77E-42FE-4AA2-8BEC-C3C481FCF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Policy-Procedure-Guideline-Template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&lt;&lt;&lt; POLICY NAME HERE &gt;&gt;&gt;</vt:lpstr>
    </vt:vector>
  </TitlesOfParts>
  <Company>University of Western Sydney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&lt;&lt;&lt; POLICY NAME HERE &gt;&gt;&gt;</dc:title>
  <dc:creator>Rahn Goddard</dc:creator>
  <cp:lastModifiedBy>Kym Bancroft</cp:lastModifiedBy>
  <cp:revision>2</cp:revision>
  <cp:lastPrinted>2007-03-21T01:09:00Z</cp:lastPrinted>
  <dcterms:created xsi:type="dcterms:W3CDTF">2024-12-10T05:27:00Z</dcterms:created>
  <dcterms:modified xsi:type="dcterms:W3CDTF">2024-12-10T05:27:00Z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  <property fmtid="{D5CDD505-2E9C-101B-9397-08002B2CF9AE}" pid="3" name="MediaServiceImageTags">
    <vt:lpwstr/>
  </property>
  <property fmtid="{D5CDD505-2E9C-101B-9397-08002B2CF9AE}" pid="4" name="GrammarlyDocumentId">
    <vt:lpwstr>919e5eeacefb446e15b5e1d15074ac7e89b92b2a184977ff092aa4b80d5d81a9</vt:lpwstr>
  </property>
</Properties>
</file>