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469AC" w:rsidRDefault="000469AC" w14:paraId="1ADDEEFF" w14:textId="4F267BD6"/>
    <w:p w:rsidRPr="007471F5" w:rsidR="00C22B21" w:rsidP="00C22E9A" w:rsidRDefault="001D3DF2" w14:paraId="73088E7B" w14:textId="3639A8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SCU</w:t>
      </w:r>
      <w:r w:rsidRPr="007471F5" w:rsidR="00C22E9A">
        <w:rPr>
          <w:rFonts w:ascii="Arial" w:hAnsi="Arial" w:cs="Arial"/>
          <w:sz w:val="22"/>
        </w:rPr>
        <w:t xml:space="preserve"> </w:t>
      </w:r>
      <w:r w:rsidRPr="007471F5" w:rsidR="00CC0822">
        <w:rPr>
          <w:rFonts w:ascii="Arial" w:hAnsi="Arial" w:cs="Arial"/>
          <w:sz w:val="22"/>
        </w:rPr>
        <w:t xml:space="preserve">Risk </w:t>
      </w:r>
      <w:r w:rsidRPr="007471F5" w:rsidR="00C22E9A">
        <w:rPr>
          <w:rFonts w:ascii="Arial" w:hAnsi="Arial" w:cs="Arial"/>
          <w:sz w:val="22"/>
        </w:rPr>
        <w:t xml:space="preserve">Assessment </w:t>
      </w:r>
      <w:r w:rsidRPr="007471F5" w:rsidR="00AA0FA0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>G</w:t>
      </w:r>
      <w:r w:rsidRPr="007471F5" w:rsidR="00AA0FA0">
        <w:rPr>
          <w:rFonts w:ascii="Arial" w:hAnsi="Arial" w:cs="Arial"/>
          <w:sz w:val="22"/>
        </w:rPr>
        <w:t xml:space="preserve">uided </w:t>
      </w:r>
      <w:r>
        <w:rPr>
          <w:rFonts w:ascii="Arial" w:hAnsi="Arial" w:cs="Arial"/>
          <w:sz w:val="22"/>
        </w:rPr>
        <w:t>C</w:t>
      </w:r>
      <w:r w:rsidRPr="007471F5" w:rsidR="00AA0FA0">
        <w:rPr>
          <w:rFonts w:ascii="Arial" w:hAnsi="Arial" w:cs="Arial"/>
          <w:sz w:val="22"/>
        </w:rPr>
        <w:t xml:space="preserve">onversation) </w:t>
      </w:r>
      <w:r w:rsidRPr="007471F5" w:rsidR="00CC0822">
        <w:rPr>
          <w:rFonts w:ascii="Arial" w:hAnsi="Arial" w:cs="Arial"/>
          <w:sz w:val="22"/>
        </w:rPr>
        <w:t xml:space="preserve">is </w:t>
      </w:r>
      <w:r w:rsidRPr="007471F5" w:rsidR="00C22E9A">
        <w:rPr>
          <w:rFonts w:ascii="Arial" w:hAnsi="Arial" w:cs="Arial"/>
          <w:sz w:val="22"/>
        </w:rPr>
        <w:t>a tool that focuses on a proactive, structured and systematic approach to work</w:t>
      </w:r>
      <w:r w:rsidRPr="007471F5" w:rsidR="00C80EEB">
        <w:rPr>
          <w:rFonts w:ascii="Arial" w:hAnsi="Arial" w:cs="Arial"/>
          <w:sz w:val="22"/>
        </w:rPr>
        <w:t xml:space="preserve"> area</w:t>
      </w:r>
      <w:r w:rsidRPr="007471F5" w:rsidR="00C22E9A">
        <w:rPr>
          <w:rFonts w:ascii="Arial" w:hAnsi="Arial" w:cs="Arial"/>
          <w:sz w:val="22"/>
        </w:rPr>
        <w:t xml:space="preserve"> safety.</w:t>
      </w:r>
      <w:r w:rsidRPr="007471F5" w:rsidR="00D56BC5">
        <w:rPr>
          <w:rFonts w:ascii="Arial" w:hAnsi="Arial" w:cs="Arial"/>
          <w:sz w:val="22"/>
        </w:rPr>
        <w:t xml:space="preserve"> </w:t>
      </w:r>
      <w:r w:rsidRPr="007471F5" w:rsidR="00C22E9A">
        <w:rPr>
          <w:rFonts w:ascii="Arial" w:hAnsi="Arial" w:cs="Arial"/>
          <w:sz w:val="22"/>
        </w:rPr>
        <w:t xml:space="preserve">One that removes the administrative burden, encourages our </w:t>
      </w:r>
      <w:r w:rsidRPr="007471F5" w:rsidR="00C80EEB">
        <w:rPr>
          <w:rFonts w:ascii="Arial" w:hAnsi="Arial" w:cs="Arial"/>
          <w:sz w:val="22"/>
        </w:rPr>
        <w:t>people</w:t>
      </w:r>
      <w:r w:rsidRPr="007471F5" w:rsidR="00C22E9A">
        <w:rPr>
          <w:rFonts w:ascii="Arial" w:hAnsi="Arial" w:cs="Arial"/>
          <w:sz w:val="22"/>
        </w:rPr>
        <w:t xml:space="preserve"> to speak up and aligns how work is imagined with how work is </w:t>
      </w:r>
      <w:r w:rsidRPr="007471F5" w:rsidR="007471F5">
        <w:rPr>
          <w:rFonts w:ascii="Arial" w:hAnsi="Arial" w:cs="Arial"/>
          <w:sz w:val="22"/>
        </w:rPr>
        <w:t>done</w:t>
      </w:r>
      <w:r w:rsidRPr="007471F5" w:rsidR="00C22E9A">
        <w:rPr>
          <w:rFonts w:ascii="Arial" w:hAnsi="Arial" w:cs="Arial"/>
          <w:sz w:val="22"/>
        </w:rPr>
        <w:t>.</w:t>
      </w:r>
      <w:r w:rsidRPr="007471F5" w:rsidR="00027BC6">
        <w:rPr>
          <w:rFonts w:ascii="Arial" w:hAnsi="Arial" w:cs="Arial"/>
          <w:sz w:val="22"/>
        </w:rPr>
        <w:t xml:space="preserve"> </w:t>
      </w:r>
      <w:r w:rsidRPr="007471F5" w:rsidR="00C22B21">
        <w:rPr>
          <w:rFonts w:ascii="Arial" w:hAnsi="Arial" w:cs="Arial"/>
          <w:sz w:val="22"/>
        </w:rPr>
        <w:t>The tool is made up of the following 9 questions:</w:t>
      </w:r>
    </w:p>
    <w:p w:rsidRPr="007471F5" w:rsidR="00C22B21" w:rsidP="00C22B21" w:rsidRDefault="00C22B21" w14:paraId="032E090E" w14:textId="1F418061">
      <w:pPr>
        <w:pStyle w:val="ListParagraph"/>
        <w:numPr>
          <w:ilvl w:val="0"/>
          <w:numId w:val="5"/>
        </w:numPr>
        <w:spacing w:before="240"/>
        <w:rPr>
          <w:rFonts w:ascii="Arial" w:hAnsi="Arial" w:cs="Arial"/>
          <w:sz w:val="22"/>
        </w:rPr>
      </w:pPr>
      <w:r w:rsidRPr="007471F5">
        <w:rPr>
          <w:rFonts w:ascii="Arial" w:hAnsi="Arial" w:cs="Arial"/>
          <w:sz w:val="22"/>
        </w:rPr>
        <w:t>What is the task we are doing?</w:t>
      </w:r>
    </w:p>
    <w:p w:rsidRPr="007471F5" w:rsidR="00C22B21" w:rsidP="00C22B21" w:rsidRDefault="0A49509C" w14:paraId="181E1A8E" w14:textId="7997E1D1">
      <w:pPr>
        <w:pStyle w:val="ListParagraph"/>
        <w:numPr>
          <w:ilvl w:val="0"/>
          <w:numId w:val="5"/>
        </w:numPr>
        <w:rPr>
          <w:rFonts w:ascii="Arial" w:hAnsi="Arial" w:cs="Arial"/>
          <w:sz w:val="22"/>
        </w:rPr>
      </w:pPr>
      <w:r w:rsidRPr="007471F5">
        <w:rPr>
          <w:rFonts w:ascii="Arial" w:hAnsi="Arial" w:cs="Arial"/>
          <w:sz w:val="22"/>
        </w:rPr>
        <w:t>What</w:t>
      </w:r>
      <w:r w:rsidRPr="007471F5" w:rsidR="00AA0FA0">
        <w:rPr>
          <w:rFonts w:ascii="Arial" w:hAnsi="Arial" w:cs="Arial"/>
          <w:sz w:val="22"/>
        </w:rPr>
        <w:t xml:space="preserve">, if any are </w:t>
      </w:r>
      <w:r w:rsidRPr="007471F5" w:rsidR="00C22B21">
        <w:rPr>
          <w:rFonts w:ascii="Arial" w:hAnsi="Arial" w:cs="Arial"/>
          <w:sz w:val="22"/>
        </w:rPr>
        <w:t>the critical risks?</w:t>
      </w:r>
    </w:p>
    <w:p w:rsidRPr="007471F5" w:rsidR="00C22B21" w:rsidP="00C22B21" w:rsidRDefault="2A48511E" w14:paraId="55ED8377" w14:textId="4B0519BF">
      <w:pPr>
        <w:pStyle w:val="ListParagraph"/>
        <w:numPr>
          <w:ilvl w:val="0"/>
          <w:numId w:val="5"/>
        </w:numPr>
        <w:rPr>
          <w:rFonts w:ascii="Arial" w:hAnsi="Arial" w:cs="Arial"/>
          <w:sz w:val="22"/>
        </w:rPr>
      </w:pPr>
      <w:r w:rsidRPr="007471F5">
        <w:rPr>
          <w:rFonts w:ascii="Arial" w:hAnsi="Arial" w:cs="Arial"/>
          <w:sz w:val="22"/>
        </w:rPr>
        <w:t>What a</w:t>
      </w:r>
      <w:r w:rsidRPr="007471F5" w:rsidR="00C22B21">
        <w:rPr>
          <w:rFonts w:ascii="Arial" w:hAnsi="Arial" w:cs="Arial"/>
          <w:sz w:val="22"/>
        </w:rPr>
        <w:t>re the critical controls</w:t>
      </w:r>
      <w:r w:rsidRPr="007471F5" w:rsidR="24938E99">
        <w:rPr>
          <w:rFonts w:ascii="Arial" w:hAnsi="Arial" w:cs="Arial"/>
          <w:sz w:val="22"/>
        </w:rPr>
        <w:t>? And are they</w:t>
      </w:r>
      <w:r w:rsidRPr="007471F5" w:rsidR="00C22B21">
        <w:rPr>
          <w:rFonts w:ascii="Arial" w:hAnsi="Arial" w:cs="Arial"/>
          <w:sz w:val="22"/>
        </w:rPr>
        <w:t xml:space="preserve"> in place?</w:t>
      </w:r>
    </w:p>
    <w:p w:rsidRPr="007471F5" w:rsidR="00C22B21" w:rsidP="00C22B21" w:rsidRDefault="00C22B21" w14:paraId="13D960D2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2"/>
        </w:rPr>
      </w:pPr>
      <w:r w:rsidRPr="007471F5">
        <w:rPr>
          <w:rFonts w:ascii="Arial" w:hAnsi="Arial" w:cs="Arial"/>
          <w:sz w:val="22"/>
        </w:rPr>
        <w:t>What are the other risks we can see?</w:t>
      </w:r>
    </w:p>
    <w:p w:rsidRPr="007471F5" w:rsidR="00C22B21" w:rsidP="00C22B21" w:rsidRDefault="00C22B21" w14:paraId="3DC785F9" w14:textId="3402E0BC">
      <w:pPr>
        <w:pStyle w:val="ListParagraph"/>
        <w:numPr>
          <w:ilvl w:val="0"/>
          <w:numId w:val="5"/>
        </w:numPr>
        <w:rPr>
          <w:rFonts w:ascii="Arial" w:hAnsi="Arial" w:cs="Arial"/>
          <w:sz w:val="22"/>
        </w:rPr>
      </w:pPr>
      <w:r w:rsidRPr="007471F5">
        <w:rPr>
          <w:rFonts w:ascii="Arial" w:hAnsi="Arial" w:cs="Arial"/>
          <w:sz w:val="22"/>
        </w:rPr>
        <w:t>Do we have the controls in place?</w:t>
      </w:r>
    </w:p>
    <w:p w:rsidRPr="007471F5" w:rsidR="00C22B21" w:rsidP="00C22B21" w:rsidRDefault="00C22B21" w14:paraId="2A6B8257" w14:textId="55C737DB">
      <w:pPr>
        <w:pStyle w:val="ListParagraph"/>
        <w:numPr>
          <w:ilvl w:val="0"/>
          <w:numId w:val="5"/>
        </w:numPr>
        <w:rPr>
          <w:rFonts w:ascii="Arial" w:hAnsi="Arial" w:cs="Arial"/>
          <w:sz w:val="22"/>
        </w:rPr>
      </w:pPr>
      <w:r w:rsidRPr="007471F5">
        <w:rPr>
          <w:rFonts w:ascii="Arial" w:hAnsi="Arial" w:cs="Arial"/>
          <w:sz w:val="22"/>
        </w:rPr>
        <w:t>Is there anything different</w:t>
      </w:r>
      <w:r w:rsidRPr="007471F5" w:rsidR="00AA0FA0">
        <w:rPr>
          <w:rFonts w:ascii="Arial" w:hAnsi="Arial" w:cs="Arial"/>
          <w:sz w:val="22"/>
        </w:rPr>
        <w:t xml:space="preserve"> with</w:t>
      </w:r>
      <w:r w:rsidRPr="007471F5">
        <w:rPr>
          <w:rFonts w:ascii="Arial" w:hAnsi="Arial" w:cs="Arial"/>
          <w:sz w:val="22"/>
        </w:rPr>
        <w:t xml:space="preserve"> doing this task today?</w:t>
      </w:r>
    </w:p>
    <w:p w:rsidRPr="007471F5" w:rsidR="00C22B21" w:rsidP="00C22B21" w:rsidRDefault="00C22B21" w14:paraId="7974181F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2"/>
        </w:rPr>
      </w:pPr>
      <w:r w:rsidRPr="007471F5">
        <w:rPr>
          <w:rFonts w:ascii="Arial" w:hAnsi="Arial" w:cs="Arial"/>
          <w:sz w:val="22"/>
        </w:rPr>
        <w:t>Do we have everything we need?</w:t>
      </w:r>
    </w:p>
    <w:p w:rsidRPr="007471F5" w:rsidR="00C22B21" w:rsidP="00C22B21" w:rsidRDefault="00C22B21" w14:paraId="75CE5944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2"/>
        </w:rPr>
      </w:pPr>
      <w:r w:rsidRPr="007471F5">
        <w:rPr>
          <w:rFonts w:ascii="Arial" w:hAnsi="Arial" w:cs="Arial"/>
          <w:sz w:val="22"/>
        </w:rPr>
        <w:t>Is it safe for us to start the task?</w:t>
      </w:r>
    </w:p>
    <w:p w:rsidRPr="007471F5" w:rsidR="002071DE" w:rsidP="00C22E9A" w:rsidRDefault="002071DE" w14:paraId="7302E8B6" w14:textId="08437739">
      <w:pPr>
        <w:rPr>
          <w:rFonts w:ascii="Arial" w:hAnsi="Arial" w:cs="Arial"/>
          <w:sz w:val="22"/>
        </w:rPr>
      </w:pPr>
    </w:p>
    <w:p w:rsidRPr="007471F5" w:rsidR="00D10154" w:rsidP="00C22E9A" w:rsidRDefault="00D10154" w14:paraId="7E9DDE63" w14:textId="2E5C32F8">
      <w:pPr>
        <w:rPr>
          <w:rFonts w:ascii="Arial" w:hAnsi="Arial" w:cs="Arial"/>
          <w:sz w:val="22"/>
        </w:rPr>
      </w:pPr>
      <w:r w:rsidRPr="007471F5">
        <w:rPr>
          <w:rFonts w:ascii="Arial" w:hAnsi="Arial" w:cs="Arial"/>
          <w:sz w:val="22"/>
        </w:rPr>
        <w:t xml:space="preserve">The tool is designed to be </w:t>
      </w:r>
      <w:r w:rsidRPr="007471F5" w:rsidR="003A2C19">
        <w:rPr>
          <w:rFonts w:ascii="Arial" w:hAnsi="Arial" w:cs="Arial"/>
          <w:sz w:val="22"/>
        </w:rPr>
        <w:t xml:space="preserve">utilised by both teams and individuals and is a question set to be completed </w:t>
      </w:r>
      <w:r w:rsidR="001D3DF2">
        <w:rPr>
          <w:rFonts w:ascii="Arial" w:hAnsi="Arial" w:cs="Arial"/>
          <w:sz w:val="22"/>
        </w:rPr>
        <w:t>before</w:t>
      </w:r>
      <w:r w:rsidRPr="007471F5" w:rsidR="003A2C19">
        <w:rPr>
          <w:rFonts w:ascii="Arial" w:hAnsi="Arial" w:cs="Arial"/>
          <w:sz w:val="22"/>
        </w:rPr>
        <w:t xml:space="preserve"> commencing a task.  </w:t>
      </w:r>
      <w:r w:rsidR="001D3DF2">
        <w:rPr>
          <w:rFonts w:ascii="Arial" w:hAnsi="Arial" w:cs="Arial"/>
          <w:sz w:val="22"/>
        </w:rPr>
        <w:t>The best</w:t>
      </w:r>
      <w:r w:rsidRPr="007471F5" w:rsidR="001D3DF2">
        <w:rPr>
          <w:rFonts w:ascii="Arial" w:hAnsi="Arial" w:cs="Arial"/>
          <w:sz w:val="22"/>
        </w:rPr>
        <w:t xml:space="preserve"> </w:t>
      </w:r>
      <w:r w:rsidRPr="007471F5" w:rsidR="003A2C19">
        <w:rPr>
          <w:rFonts w:ascii="Arial" w:hAnsi="Arial" w:cs="Arial"/>
          <w:sz w:val="22"/>
        </w:rPr>
        <w:t>practice is</w:t>
      </w:r>
      <w:r w:rsidRPr="007471F5" w:rsidR="002A44D7">
        <w:rPr>
          <w:rFonts w:ascii="Arial" w:hAnsi="Arial" w:cs="Arial"/>
          <w:sz w:val="22"/>
        </w:rPr>
        <w:t xml:space="preserve"> for a supervisor to ask questions and discuss </w:t>
      </w:r>
      <w:r w:rsidR="001D3DF2">
        <w:rPr>
          <w:rFonts w:ascii="Arial" w:hAnsi="Arial" w:cs="Arial"/>
          <w:sz w:val="22"/>
        </w:rPr>
        <w:t xml:space="preserve">them </w:t>
      </w:r>
      <w:r w:rsidRPr="007471F5" w:rsidR="002A44D7">
        <w:rPr>
          <w:rFonts w:ascii="Arial" w:hAnsi="Arial" w:cs="Arial"/>
          <w:sz w:val="22"/>
        </w:rPr>
        <w:t>with the</w:t>
      </w:r>
      <w:r w:rsidRPr="007471F5" w:rsidR="00AA0FA0">
        <w:rPr>
          <w:rFonts w:ascii="Arial" w:hAnsi="Arial" w:cs="Arial"/>
          <w:sz w:val="22"/>
        </w:rPr>
        <w:t>ir team member</w:t>
      </w:r>
      <w:r w:rsidRPr="007471F5" w:rsidR="002A44D7">
        <w:rPr>
          <w:rFonts w:ascii="Arial" w:hAnsi="Arial" w:cs="Arial"/>
          <w:sz w:val="22"/>
        </w:rPr>
        <w:t xml:space="preserve">s.  When </w:t>
      </w:r>
      <w:r w:rsidRPr="007471F5" w:rsidR="00AA0FA0">
        <w:rPr>
          <w:rFonts w:ascii="Arial" w:hAnsi="Arial" w:cs="Arial"/>
          <w:sz w:val="22"/>
        </w:rPr>
        <w:t xml:space="preserve">working </w:t>
      </w:r>
      <w:r w:rsidRPr="007471F5" w:rsidR="002A44D7">
        <w:rPr>
          <w:rFonts w:ascii="Arial" w:hAnsi="Arial" w:cs="Arial"/>
          <w:sz w:val="22"/>
        </w:rPr>
        <w:t xml:space="preserve">solo, </w:t>
      </w:r>
      <w:r w:rsidRPr="007471F5" w:rsidR="00AA0FA0">
        <w:rPr>
          <w:rFonts w:ascii="Arial" w:hAnsi="Arial" w:cs="Arial"/>
          <w:sz w:val="22"/>
        </w:rPr>
        <w:t xml:space="preserve">employees </w:t>
      </w:r>
      <w:r w:rsidRPr="007471F5" w:rsidR="002A44D7">
        <w:rPr>
          <w:rFonts w:ascii="Arial" w:hAnsi="Arial" w:cs="Arial"/>
          <w:sz w:val="22"/>
        </w:rPr>
        <w:t>are encourage</w:t>
      </w:r>
      <w:r w:rsidRPr="007471F5" w:rsidR="00AA0FA0">
        <w:rPr>
          <w:rFonts w:ascii="Arial" w:hAnsi="Arial" w:cs="Arial"/>
          <w:sz w:val="22"/>
        </w:rPr>
        <w:t>d</w:t>
      </w:r>
      <w:r w:rsidRPr="007471F5" w:rsidR="002A44D7">
        <w:rPr>
          <w:rFonts w:ascii="Arial" w:hAnsi="Arial" w:cs="Arial"/>
          <w:sz w:val="22"/>
        </w:rPr>
        <w:t xml:space="preserve"> to ask questions and record them. This is not a documented process and there is no form.</w:t>
      </w:r>
    </w:p>
    <w:p w:rsidRPr="007471F5" w:rsidR="0088577F" w:rsidP="00C22E9A" w:rsidRDefault="0088577F" w14:paraId="08F17055" w14:textId="77777777">
      <w:pPr>
        <w:rPr>
          <w:rFonts w:ascii="Arial" w:hAnsi="Arial" w:cs="Arial"/>
          <w:sz w:val="22"/>
        </w:rPr>
      </w:pPr>
    </w:p>
    <w:p w:rsidRPr="007471F5" w:rsidR="0088577F" w:rsidP="00C22E9A" w:rsidRDefault="00221EA6" w14:paraId="0E531F14" w14:textId="6AA4EA7B">
      <w:pPr>
        <w:rPr>
          <w:rFonts w:ascii="Arial" w:hAnsi="Arial" w:cs="Arial"/>
          <w:sz w:val="22"/>
        </w:rPr>
      </w:pPr>
      <w:r w:rsidRPr="007471F5">
        <w:rPr>
          <w:rFonts w:ascii="Arial" w:hAnsi="Arial" w:cs="Arial"/>
          <w:sz w:val="22"/>
        </w:rPr>
        <w:t>Th</w:t>
      </w:r>
      <w:r w:rsidRPr="007471F5" w:rsidR="00B201F4">
        <w:rPr>
          <w:rFonts w:ascii="Arial" w:hAnsi="Arial" w:cs="Arial"/>
          <w:sz w:val="22"/>
        </w:rPr>
        <w:t>is</w:t>
      </w:r>
      <w:r w:rsidRPr="007471F5">
        <w:rPr>
          <w:rFonts w:ascii="Arial" w:hAnsi="Arial" w:cs="Arial"/>
          <w:sz w:val="22"/>
        </w:rPr>
        <w:t xml:space="preserve"> Risk Assessment is designed to be completed for:</w:t>
      </w:r>
    </w:p>
    <w:p w:rsidRPr="007471F5" w:rsidR="00221EA6" w:rsidP="00221EA6" w:rsidRDefault="00221EA6" w14:paraId="0042F4F7" w14:textId="49A64C5A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7471F5">
        <w:rPr>
          <w:rFonts w:ascii="Arial" w:hAnsi="Arial" w:cs="Arial"/>
          <w:sz w:val="22"/>
        </w:rPr>
        <w:t>Simple tasks frequently encountered.</w:t>
      </w:r>
    </w:p>
    <w:p w:rsidRPr="007471F5" w:rsidR="00221EA6" w:rsidP="00221EA6" w:rsidRDefault="00221EA6" w14:paraId="099943C3" w14:textId="53C45C34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7471F5">
        <w:rPr>
          <w:rFonts w:ascii="Arial" w:hAnsi="Arial" w:cs="Arial"/>
          <w:sz w:val="22"/>
        </w:rPr>
        <w:t xml:space="preserve">No risk of serious injury or fatality to </w:t>
      </w:r>
      <w:r w:rsidRPr="007471F5" w:rsidR="00AA0FA0">
        <w:rPr>
          <w:rFonts w:ascii="Arial" w:hAnsi="Arial" w:cs="Arial"/>
          <w:sz w:val="22"/>
        </w:rPr>
        <w:t xml:space="preserve">employees </w:t>
      </w:r>
      <w:r w:rsidRPr="007471F5">
        <w:rPr>
          <w:rFonts w:ascii="Arial" w:hAnsi="Arial" w:cs="Arial"/>
          <w:sz w:val="22"/>
        </w:rPr>
        <w:t>or the public.</w:t>
      </w:r>
    </w:p>
    <w:p w:rsidRPr="007471F5" w:rsidR="0088577F" w:rsidP="00221EA6" w:rsidRDefault="00E2560F" w14:paraId="05C7E529" w14:textId="66DB9C47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7471F5">
        <w:rPr>
          <w:rFonts w:ascii="Arial" w:hAnsi="Arial" w:cs="Arial"/>
          <w:sz w:val="22"/>
        </w:rPr>
        <w:t xml:space="preserve">Where </w:t>
      </w:r>
      <w:r w:rsidRPr="007471F5" w:rsidR="00AA0FA0">
        <w:rPr>
          <w:rFonts w:ascii="Arial" w:hAnsi="Arial" w:cs="Arial"/>
          <w:sz w:val="22"/>
        </w:rPr>
        <w:t xml:space="preserve">employees </w:t>
      </w:r>
      <w:r w:rsidRPr="007471F5" w:rsidR="00221EA6">
        <w:rPr>
          <w:rFonts w:ascii="Arial" w:hAnsi="Arial" w:cs="Arial"/>
          <w:sz w:val="22"/>
        </w:rPr>
        <w:t>are trained and competent in performing the work.</w:t>
      </w:r>
    </w:p>
    <w:p w:rsidRPr="007471F5" w:rsidR="00221EA6" w:rsidP="00221EA6" w:rsidRDefault="00221EA6" w14:paraId="65E0F1DC" w14:textId="77777777">
      <w:pPr>
        <w:rPr>
          <w:rFonts w:ascii="Arial" w:hAnsi="Arial" w:cs="Arial"/>
          <w:sz w:val="22"/>
        </w:rPr>
      </w:pPr>
    </w:p>
    <w:p w:rsidRPr="007471F5" w:rsidR="002A44D7" w:rsidRDefault="002A44D7" w14:paraId="7F1C727F" w14:textId="1019FEE8">
      <w:pPr>
        <w:rPr>
          <w:rFonts w:ascii="Arial" w:hAnsi="Arial" w:cs="Arial"/>
          <w:sz w:val="22"/>
        </w:rPr>
      </w:pPr>
    </w:p>
    <w:sectPr w:rsidRPr="00930C80" w:rsidR="00771338">
      <w:headerReference w:type="default" r:id="rId10"/>
      <w:footerReference w:type="default" r:id="rId11"/>
      <w:pgSz w:w="11920" w:h="16840" w:orient="portrait"/>
      <w:pgMar w:top="1220" w:right="1040" w:bottom="280" w:left="760" w:header="5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74325" w:rsidRDefault="00D74325" w14:paraId="6826D36D" w14:textId="77777777">
      <w:r>
        <w:separator/>
      </w:r>
    </w:p>
  </w:endnote>
  <w:endnote w:type="continuationSeparator" w:id="0">
    <w:p w:rsidR="00D74325" w:rsidRDefault="00D74325" w14:paraId="2B35C75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70"/>
      <w:gridCol w:w="3370"/>
      <w:gridCol w:w="3370"/>
    </w:tblGrid>
    <w:tr w:rsidR="133177E3" w:rsidTr="007471F5" w14:paraId="5CF85009" w14:textId="77777777">
      <w:trPr>
        <w:trHeight w:val="300"/>
      </w:trPr>
      <w:tc>
        <w:tcPr>
          <w:tcW w:w="3370" w:type="dxa"/>
        </w:tcPr>
        <w:p w:rsidR="133177E3" w:rsidP="007471F5" w:rsidRDefault="133177E3" w14:paraId="0A63D19F" w14:textId="76D7AB40">
          <w:pPr>
            <w:pStyle w:val="Header"/>
            <w:ind w:left="-115"/>
          </w:pPr>
        </w:p>
      </w:tc>
      <w:tc>
        <w:tcPr>
          <w:tcW w:w="3370" w:type="dxa"/>
        </w:tcPr>
        <w:p w:rsidR="133177E3" w:rsidP="007471F5" w:rsidRDefault="133177E3" w14:paraId="13B2E1C0" w14:textId="15E1BF07">
          <w:pPr>
            <w:pStyle w:val="Header"/>
            <w:jc w:val="center"/>
          </w:pPr>
        </w:p>
      </w:tc>
      <w:tc>
        <w:tcPr>
          <w:tcW w:w="3370" w:type="dxa"/>
        </w:tcPr>
        <w:p w:rsidR="133177E3" w:rsidP="007471F5" w:rsidRDefault="133177E3" w14:paraId="529B6BD7" w14:textId="283B34AD">
          <w:pPr>
            <w:pStyle w:val="Header"/>
            <w:ind w:right="-115"/>
            <w:jc w:val="right"/>
          </w:pPr>
        </w:p>
      </w:tc>
    </w:tr>
  </w:tbl>
  <w:p w:rsidR="133177E3" w:rsidP="007471F5" w:rsidRDefault="133177E3" w14:paraId="57562AD5" w14:textId="76009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74325" w:rsidRDefault="00D74325" w14:paraId="2E95E90A" w14:textId="77777777">
      <w:r>
        <w:separator/>
      </w:r>
    </w:p>
  </w:footnote>
  <w:footnote w:type="continuationSeparator" w:id="0">
    <w:p w:rsidR="00D74325" w:rsidRDefault="00D74325" w14:paraId="26E8694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27344" w:rsidP="00127344" w:rsidRDefault="001D3DF2" w14:paraId="6664CA0A" w14:textId="79DB709E">
    <w:pPr>
      <w:spacing w:before="120" w:after="60"/>
      <w:ind w:left="743" w:hanging="743"/>
      <w:jc w:val="right"/>
      <w:rPr>
        <w:rFonts w:ascii="Calibri" w:hAnsi="Calibri" w:cs="Arial"/>
        <w:b/>
        <w:bCs/>
        <w:sz w:val="26"/>
        <w:szCs w:val="26"/>
      </w:rPr>
    </w:pPr>
    <w:sdt>
      <w:sdtPr>
        <w:rPr>
          <w:rFonts w:ascii="Calibri" w:hAnsi="Calibri" w:cs="Arial"/>
          <w:b/>
          <w:bCs/>
          <w:sz w:val="26"/>
          <w:szCs w:val="26"/>
        </w:rPr>
        <w:id w:val="-453554959"/>
        <w:docPartObj>
          <w:docPartGallery w:val="Watermarks"/>
          <w:docPartUnique/>
        </w:docPartObj>
      </w:sdtPr>
      <w:sdtContent>
        <w:r w:rsidRPr="001D3DF2">
          <w:rPr>
            <w:rFonts w:ascii="Calibri" w:hAnsi="Calibri" w:cs="Arial"/>
            <w:b/>
            <w:bCs/>
            <w:noProof/>
            <w:sz w:val="26"/>
            <w:szCs w:val="26"/>
          </w:rPr>
          <w:pict w14:anchorId="60808D4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spid="_x0000_s1025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>
      <w:rPr>
        <w:rFonts w:ascii="Calibri" w:hAnsi="Calibri" w:cs="Arial"/>
        <w:b/>
        <w:bCs/>
        <w:sz w:val="26"/>
        <w:szCs w:val="26"/>
      </w:rPr>
      <w:t xml:space="preserve">WHSMP02 – FOR – 08 - </w:t>
    </w:r>
    <w:r w:rsidRPr="133177E3" w:rsidR="133177E3">
      <w:rPr>
        <w:rFonts w:ascii="Calibri" w:hAnsi="Calibri" w:cs="Arial"/>
        <w:b/>
        <w:bCs/>
        <w:sz w:val="26"/>
        <w:szCs w:val="26"/>
      </w:rPr>
      <w:t>Risk Assessment (Guided Conversation)</w:t>
    </w:r>
  </w:p>
  <w:p w:rsidR="00A80091" w:rsidRDefault="00A80091" w14:paraId="11594D77" w14:textId="77777777">
    <w:pPr>
      <w:spacing w:line="200" w:lineRule="exac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C667F"/>
    <w:multiLevelType w:val="multilevel"/>
    <w:tmpl w:val="A7F4CB9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C592D69"/>
    <w:multiLevelType w:val="hybridMultilevel"/>
    <w:tmpl w:val="88E2C4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EA2761"/>
    <w:multiLevelType w:val="hybridMultilevel"/>
    <w:tmpl w:val="C234EF2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4C6805"/>
    <w:multiLevelType w:val="hybridMultilevel"/>
    <w:tmpl w:val="ACAA9B3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1587099"/>
    <w:multiLevelType w:val="hybridMultilevel"/>
    <w:tmpl w:val="BBFAF188"/>
    <w:lvl w:ilvl="0" w:tplc="7A604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A5A09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D9702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CCAED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9EFE2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45C4C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AFE0A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84949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7D9A0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5" w15:restartNumberingAfterBreak="0">
    <w:nsid w:val="5A7461F2"/>
    <w:multiLevelType w:val="hybridMultilevel"/>
    <w:tmpl w:val="B51A4B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E25D5"/>
    <w:multiLevelType w:val="hybridMultilevel"/>
    <w:tmpl w:val="3B68518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47116E"/>
    <w:multiLevelType w:val="hybridMultilevel"/>
    <w:tmpl w:val="DF14AC4E"/>
    <w:lvl w:ilvl="0" w:tplc="AE4C4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417A5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C96CB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6CD21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E9B67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1C703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06BE2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75BAC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EDAA4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num w:numId="1" w16cid:durableId="844132018">
    <w:abstractNumId w:val="0"/>
  </w:num>
  <w:num w:numId="2" w16cid:durableId="1948661932">
    <w:abstractNumId w:val="1"/>
  </w:num>
  <w:num w:numId="3" w16cid:durableId="2132043036">
    <w:abstractNumId w:val="4"/>
  </w:num>
  <w:num w:numId="4" w16cid:durableId="2099787251">
    <w:abstractNumId w:val="7"/>
  </w:num>
  <w:num w:numId="5" w16cid:durableId="1385180401">
    <w:abstractNumId w:val="5"/>
  </w:num>
  <w:num w:numId="6" w16cid:durableId="1670450254">
    <w:abstractNumId w:val="2"/>
  </w:num>
  <w:num w:numId="7" w16cid:durableId="1805656822">
    <w:abstractNumId w:val="6"/>
  </w:num>
  <w:num w:numId="8" w16cid:durableId="1274240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EwMjY3tDA3tjCzMDRW0lEKTi0uzszPAykwrwUAB46aTywAAAA="/>
  </w:docVars>
  <w:rsids>
    <w:rsidRoot w:val="00A80091"/>
    <w:rsid w:val="00027BC6"/>
    <w:rsid w:val="000469AC"/>
    <w:rsid w:val="00096312"/>
    <w:rsid w:val="000973AA"/>
    <w:rsid w:val="000D214B"/>
    <w:rsid w:val="00127344"/>
    <w:rsid w:val="00190474"/>
    <w:rsid w:val="001D3DF2"/>
    <w:rsid w:val="002071DE"/>
    <w:rsid w:val="00221EA6"/>
    <w:rsid w:val="0025783E"/>
    <w:rsid w:val="00260155"/>
    <w:rsid w:val="002A07DE"/>
    <w:rsid w:val="002A44D7"/>
    <w:rsid w:val="002D6831"/>
    <w:rsid w:val="002D6AB1"/>
    <w:rsid w:val="002E35AD"/>
    <w:rsid w:val="003173BA"/>
    <w:rsid w:val="00365896"/>
    <w:rsid w:val="003A2C19"/>
    <w:rsid w:val="003A4FB7"/>
    <w:rsid w:val="003D2F12"/>
    <w:rsid w:val="00400D0A"/>
    <w:rsid w:val="004163CF"/>
    <w:rsid w:val="00420535"/>
    <w:rsid w:val="00421B8A"/>
    <w:rsid w:val="00463C0B"/>
    <w:rsid w:val="00480620"/>
    <w:rsid w:val="00492DA1"/>
    <w:rsid w:val="004E5A2A"/>
    <w:rsid w:val="00525872"/>
    <w:rsid w:val="00577922"/>
    <w:rsid w:val="0058070C"/>
    <w:rsid w:val="0061717C"/>
    <w:rsid w:val="00630276"/>
    <w:rsid w:val="00642F99"/>
    <w:rsid w:val="006939EE"/>
    <w:rsid w:val="007007A0"/>
    <w:rsid w:val="00723C04"/>
    <w:rsid w:val="0073308C"/>
    <w:rsid w:val="007471F5"/>
    <w:rsid w:val="00771338"/>
    <w:rsid w:val="00787621"/>
    <w:rsid w:val="007B7E03"/>
    <w:rsid w:val="007D1DA0"/>
    <w:rsid w:val="008137E2"/>
    <w:rsid w:val="008269D5"/>
    <w:rsid w:val="00827874"/>
    <w:rsid w:val="00837452"/>
    <w:rsid w:val="0084579B"/>
    <w:rsid w:val="0088577F"/>
    <w:rsid w:val="00917E6B"/>
    <w:rsid w:val="00930C80"/>
    <w:rsid w:val="00931F41"/>
    <w:rsid w:val="009D1834"/>
    <w:rsid w:val="009F6706"/>
    <w:rsid w:val="00A30A61"/>
    <w:rsid w:val="00A32F3C"/>
    <w:rsid w:val="00A41856"/>
    <w:rsid w:val="00A80091"/>
    <w:rsid w:val="00AA0FA0"/>
    <w:rsid w:val="00AC075D"/>
    <w:rsid w:val="00B1513B"/>
    <w:rsid w:val="00B201F4"/>
    <w:rsid w:val="00B8321F"/>
    <w:rsid w:val="00BB6C99"/>
    <w:rsid w:val="00C22B21"/>
    <w:rsid w:val="00C22E9A"/>
    <w:rsid w:val="00C80EEB"/>
    <w:rsid w:val="00C91F91"/>
    <w:rsid w:val="00C959D1"/>
    <w:rsid w:val="00CC0822"/>
    <w:rsid w:val="00CC66CD"/>
    <w:rsid w:val="00CF41E6"/>
    <w:rsid w:val="00CF5363"/>
    <w:rsid w:val="00D10154"/>
    <w:rsid w:val="00D356C9"/>
    <w:rsid w:val="00D54C29"/>
    <w:rsid w:val="00D56BC5"/>
    <w:rsid w:val="00D717E8"/>
    <w:rsid w:val="00D73D8F"/>
    <w:rsid w:val="00D74325"/>
    <w:rsid w:val="00D92421"/>
    <w:rsid w:val="00DC779B"/>
    <w:rsid w:val="00DF6872"/>
    <w:rsid w:val="00E00FEE"/>
    <w:rsid w:val="00E24844"/>
    <w:rsid w:val="00E2560F"/>
    <w:rsid w:val="00E45634"/>
    <w:rsid w:val="00E45869"/>
    <w:rsid w:val="00E47607"/>
    <w:rsid w:val="00E5066B"/>
    <w:rsid w:val="00EC01CF"/>
    <w:rsid w:val="00EE12CE"/>
    <w:rsid w:val="00F23814"/>
    <w:rsid w:val="00F7100E"/>
    <w:rsid w:val="00F7333D"/>
    <w:rsid w:val="00F744F1"/>
    <w:rsid w:val="00F912E9"/>
    <w:rsid w:val="00F951A4"/>
    <w:rsid w:val="00FB3358"/>
    <w:rsid w:val="04B233C3"/>
    <w:rsid w:val="09A932A0"/>
    <w:rsid w:val="0A49509C"/>
    <w:rsid w:val="133177E3"/>
    <w:rsid w:val="1B2C873E"/>
    <w:rsid w:val="2239A0A1"/>
    <w:rsid w:val="24938E99"/>
    <w:rsid w:val="25188539"/>
    <w:rsid w:val="25874DE3"/>
    <w:rsid w:val="270C92B9"/>
    <w:rsid w:val="2A48511E"/>
    <w:rsid w:val="3FBBA14C"/>
    <w:rsid w:val="3FE55F3C"/>
    <w:rsid w:val="42E64B7D"/>
    <w:rsid w:val="527114D6"/>
    <w:rsid w:val="553B3BEB"/>
    <w:rsid w:val="589C3464"/>
    <w:rsid w:val="5A81AB43"/>
    <w:rsid w:val="6CC5C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2D5E5"/>
  <w15:docId w15:val="{F8B882EC-4BF5-4A88-AB02-0498A162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3490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B3490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B3490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B3490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B3490"/>
    <w:rPr>
      <w:rFonts w:asciiTheme="minorHAnsi" w:hAnsiTheme="minorHAnsi" w:eastAsiaTheme="minorEastAsia" w:cstheme="minorBidi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B3490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B3490"/>
    <w:rPr>
      <w:rFonts w:asciiTheme="minorHAnsi" w:hAnsiTheme="minorHAnsi" w:eastAsiaTheme="minorEastAsia" w:cstheme="minorBid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B3490"/>
    <w:rPr>
      <w:rFonts w:asciiTheme="minorHAnsi" w:hAnsiTheme="minorHAnsi" w:eastAsiaTheme="minorEastAsia" w:cstheme="minorBidi"/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B3490"/>
    <w:rPr>
      <w:rFonts w:asciiTheme="majorHAnsi" w:hAnsiTheme="majorHAnsi" w:eastAsiaTheme="majorEastAsia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2484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24844"/>
  </w:style>
  <w:style w:type="paragraph" w:styleId="Footer">
    <w:name w:val="footer"/>
    <w:basedOn w:val="Normal"/>
    <w:link w:val="FooterChar"/>
    <w:uiPriority w:val="99"/>
    <w:unhideWhenUsed/>
    <w:rsid w:val="00E2484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24844"/>
  </w:style>
  <w:style w:type="paragraph" w:styleId="BalloonText">
    <w:name w:val="Balloon Text"/>
    <w:basedOn w:val="Normal"/>
    <w:link w:val="BalloonTextChar"/>
    <w:uiPriority w:val="99"/>
    <w:semiHidden/>
    <w:unhideWhenUsed/>
    <w:rsid w:val="00E2484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24844"/>
    <w:rPr>
      <w:rFonts w:ascii="Tahoma" w:hAnsi="Tahoma" w:cs="Tahoma"/>
      <w:sz w:val="16"/>
      <w:szCs w:val="16"/>
      <w:lang w:val="en-AU"/>
    </w:rPr>
  </w:style>
  <w:style w:type="paragraph" w:styleId="Default" w:customStyle="1">
    <w:name w:val="Default"/>
    <w:rsid w:val="000D214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FB3358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7D1D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7471F5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87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57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7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308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4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bb187-cab9-4d2f-b7df-c9e2fd5d0e10">
      <Terms xmlns="http://schemas.microsoft.com/office/infopath/2007/PartnerControls"/>
    </lcf76f155ced4ddcb4097134ff3c332f>
    <TaxCatchAll xmlns="e11638cc-3ed8-4da2-b56a-e5a4575c33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21091776A7B4FAAE3BB4B604D759A" ma:contentTypeVersion="15" ma:contentTypeDescription="Create a new document." ma:contentTypeScope="" ma:versionID="f3eff73f2a4210cc695ffcf13d055cef">
  <xsd:schema xmlns:xsd="http://www.w3.org/2001/XMLSchema" xmlns:xs="http://www.w3.org/2001/XMLSchema" xmlns:p="http://schemas.microsoft.com/office/2006/metadata/properties" xmlns:ns2="89bbb187-cab9-4d2f-b7df-c9e2fd5d0e10" xmlns:ns3="e11638cc-3ed8-4da2-b56a-e5a4575c33a3" targetNamespace="http://schemas.microsoft.com/office/2006/metadata/properties" ma:root="true" ma:fieldsID="b6d8612a129eb5e72e388c28e9e21955" ns2:_="" ns3:_="">
    <xsd:import namespace="89bbb187-cab9-4d2f-b7df-c9e2fd5d0e10"/>
    <xsd:import namespace="e11638cc-3ed8-4da2-b56a-e5a4575c3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bb187-cab9-4d2f-b7df-c9e2fd5d0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e8055b6-ef1e-4d4a-afe9-1a4e5710a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38cc-3ed8-4da2-b56a-e5a4575c33a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b691b6-ffd0-4f6b-a230-bfa221099b55}" ma:internalName="TaxCatchAll" ma:showField="CatchAllData" ma:web="e11638cc-3ed8-4da2-b56a-e5a4575c3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0E27A3-29F6-47B1-A248-69C0FADB356B}">
  <ds:schemaRefs>
    <ds:schemaRef ds:uri="http://schemas.openxmlformats.org/package/2006/metadata/core-properties"/>
    <ds:schemaRef ds:uri="89bbb187-cab9-4d2f-b7df-c9e2fd5d0e10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e11638cc-3ed8-4da2-b56a-e5a4575c33a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8F49C60-B1F2-4106-ADF6-FADDA188B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bb187-cab9-4d2f-b7df-c9e2fd5d0e10"/>
    <ds:schemaRef ds:uri="e11638cc-3ed8-4da2-b56a-e5a4575c3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29CB30-89F9-4FEB-ABA8-C16664632A3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Mark Alston</dc:creator>
  <lastModifiedBy>Kym Bancroft</lastModifiedBy>
  <revision>9</revision>
  <dcterms:created xsi:type="dcterms:W3CDTF">2024-02-17T11:48:00.0000000Z</dcterms:created>
  <dcterms:modified xsi:type="dcterms:W3CDTF">2024-12-10T05:29:31.9721651Z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0x010100D2021091776A7B4FAAE3BB4B604D759A</vt:lpwstr>
  </property>
  <property fmtid="{D5CDD505-2E9C-101B-9397-08002B2CF9AE}" pid="3" name="MediaServiceImageTags">
    <vt:lpwstr/>
  </property>
  <property fmtid="{D5CDD505-2E9C-101B-9397-08002B2CF9AE}" pid="4" name="GrammarlyDocumentId">
    <vt:lpwstr>5e4bc29d61dd91f4a458d82b0dbcef1d6594729f796322d743c91d422cbe02b3</vt:lpwstr>
  </property>
</Properties>
</file>