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B5F79" w14:textId="77777777" w:rsidR="005B7728" w:rsidRDefault="005B7728" w:rsidP="005B7728">
      <w:pPr>
        <w:keepNext/>
        <w:keepLines/>
        <w:spacing w:before="240" w:after="0"/>
        <w:outlineLvl w:val="0"/>
        <w:rPr>
          <w:rFonts w:asciiTheme="majorHAnsi" w:eastAsiaTheme="majorEastAsia" w:hAnsiTheme="majorHAnsi" w:cstheme="majorBidi"/>
          <w:color w:val="2F5496" w:themeColor="accent1" w:themeShade="BF"/>
          <w:sz w:val="32"/>
          <w:szCs w:val="32"/>
        </w:rPr>
      </w:pPr>
      <w:bookmarkStart w:id="0" w:name="_Toc221880052"/>
      <w:bookmarkStart w:id="1" w:name="_Hlk239933465"/>
      <w:r w:rsidRPr="005B7728">
        <w:rPr>
          <w:rFonts w:asciiTheme="majorHAnsi" w:eastAsiaTheme="majorEastAsia" w:hAnsiTheme="majorHAnsi" w:cstheme="majorBidi"/>
          <w:color w:val="2F5496" w:themeColor="accent1" w:themeShade="BF"/>
          <w:sz w:val="32"/>
          <w:szCs w:val="32"/>
        </w:rPr>
        <w:t>Risk Assessment t</w:t>
      </w:r>
      <w:bookmarkEnd w:id="0"/>
      <w:r>
        <w:rPr>
          <w:rFonts w:asciiTheme="majorHAnsi" w:eastAsiaTheme="majorEastAsia" w:hAnsiTheme="majorHAnsi" w:cstheme="majorBidi"/>
          <w:color w:val="2F5496" w:themeColor="accent1" w:themeShade="BF"/>
          <w:sz w:val="32"/>
          <w:szCs w:val="32"/>
        </w:rPr>
        <w:t>ool</w:t>
      </w:r>
    </w:p>
    <w:bookmarkEnd w:id="1"/>
    <w:p w14:paraId="343A85D7" w14:textId="77777777" w:rsidR="0098187F" w:rsidRPr="00C7755C" w:rsidRDefault="0098187F" w:rsidP="005B7728">
      <w:pPr>
        <w:keepNext/>
        <w:keepLines/>
        <w:spacing w:before="240" w:after="0"/>
        <w:outlineLvl w:val="0"/>
        <w:rPr>
          <w:rFonts w:asciiTheme="majorHAnsi" w:eastAsiaTheme="majorEastAsia" w:hAnsiTheme="majorHAnsi" w:cstheme="majorBidi"/>
          <w:color w:val="2F5496" w:themeColor="accent1" w:themeShade="BF"/>
          <w:sz w:val="28"/>
          <w:szCs w:val="28"/>
        </w:rPr>
      </w:pPr>
    </w:p>
    <w:p w14:paraId="442D5DA0" w14:textId="77777777" w:rsidR="005B7728" w:rsidRPr="00C7755C" w:rsidRDefault="005B7728" w:rsidP="005B7728">
      <w:pPr>
        <w:rPr>
          <w:b/>
          <w:bCs/>
          <w:sz w:val="28"/>
          <w:szCs w:val="28"/>
        </w:rPr>
      </w:pPr>
      <w:r w:rsidRPr="00C7755C">
        <w:rPr>
          <w:b/>
          <w:bCs/>
          <w:sz w:val="28"/>
          <w:szCs w:val="28"/>
        </w:rPr>
        <w:t>GBV Safeguarding Risk Assessment Template</w:t>
      </w:r>
    </w:p>
    <w:p w14:paraId="1B6D98C5" w14:textId="77777777" w:rsidR="005B7728" w:rsidRPr="005B7728" w:rsidRDefault="005B7728" w:rsidP="005B7728">
      <w:proofErr w:type="spellStart"/>
      <w:r w:rsidRPr="005B7728">
        <w:rPr>
          <w:b/>
          <w:bCs/>
        </w:rPr>
        <w:t>RiskWare</w:t>
      </w:r>
      <w:proofErr w:type="spellEnd"/>
      <w:r w:rsidRPr="005B7728">
        <w:rPr>
          <w:b/>
          <w:bCs/>
        </w:rPr>
        <w:t xml:space="preserve"> Reference:</w:t>
      </w:r>
      <w:r w:rsidRPr="005B7728">
        <w:t xml:space="preserve"> ____________ </w:t>
      </w:r>
      <w:r w:rsidRPr="005B7728">
        <w:rPr>
          <w:b/>
          <w:bCs/>
        </w:rPr>
        <w:t>Date/time completed:</w:t>
      </w:r>
      <w:r w:rsidRPr="005B7728">
        <w:t xml:space="preserve"> ____________</w:t>
      </w:r>
      <w:r w:rsidRPr="005B7728">
        <w:br/>
      </w:r>
      <w:r w:rsidRPr="005B7728">
        <w:rPr>
          <w:b/>
          <w:bCs/>
        </w:rPr>
        <w:t>Completed by:</w:t>
      </w:r>
      <w:r w:rsidRPr="005B7728">
        <w:t xml:space="preserve"> ____________ </w:t>
      </w:r>
      <w:r w:rsidRPr="005B7728">
        <w:rPr>
          <w:b/>
          <w:bCs/>
        </w:rPr>
        <w:t>Role:</w:t>
      </w:r>
      <w:r w:rsidRPr="005B7728">
        <w:t xml:space="preserve"> </w:t>
      </w:r>
      <w:r w:rsidRPr="005B7728">
        <w:rPr>
          <w:rFonts w:ascii="Segoe UI Symbol" w:hAnsi="Segoe UI Symbol" w:cs="Segoe UI Symbol"/>
        </w:rPr>
        <w:t>☐</w:t>
      </w:r>
      <w:r w:rsidRPr="005B7728">
        <w:t xml:space="preserve"> </w:t>
      </w:r>
      <w:proofErr w:type="spellStart"/>
      <w:r w:rsidRPr="005B7728">
        <w:t>WHS</w:t>
      </w:r>
      <w:proofErr w:type="spellEnd"/>
      <w:r w:rsidRPr="005B7728">
        <w:t xml:space="preserve"> </w:t>
      </w:r>
      <w:r w:rsidRPr="005B7728">
        <w:rPr>
          <w:rFonts w:ascii="Segoe UI Symbol" w:hAnsi="Segoe UI Symbol" w:cs="Segoe UI Symbol"/>
        </w:rPr>
        <w:t>☐</w:t>
      </w:r>
      <w:r w:rsidRPr="005B7728">
        <w:t xml:space="preserve"> HR </w:t>
      </w:r>
      <w:r w:rsidRPr="005B7728">
        <w:rPr>
          <w:rFonts w:ascii="Segoe UI Symbol" w:hAnsi="Segoe UI Symbol" w:cs="Segoe UI Symbol"/>
        </w:rPr>
        <w:t>☐</w:t>
      </w:r>
      <w:r w:rsidRPr="005B7728">
        <w:t xml:space="preserve"> Student Wellbeing </w:t>
      </w:r>
      <w:r w:rsidRPr="005B7728">
        <w:rPr>
          <w:rFonts w:ascii="Segoe UI Symbol" w:hAnsi="Segoe UI Symbol" w:cs="Segoe UI Symbol"/>
        </w:rPr>
        <w:t>☐</w:t>
      </w:r>
      <w:r w:rsidRPr="005B7728">
        <w:t xml:space="preserve"> Other: ____</w:t>
      </w:r>
      <w:r w:rsidRPr="005B7728">
        <w:br/>
      </w:r>
      <w:r w:rsidRPr="005B7728">
        <w:rPr>
          <w:b/>
          <w:bCs/>
        </w:rPr>
        <w:t>Person supported:</w:t>
      </w:r>
      <w:r w:rsidRPr="005B7728">
        <w:t xml:space="preserve"> </w:t>
      </w:r>
      <w:r w:rsidRPr="005B7728">
        <w:rPr>
          <w:rFonts w:ascii="Segoe UI Symbol" w:hAnsi="Segoe UI Symbol" w:cs="Segoe UI Symbol"/>
        </w:rPr>
        <w:t>☐</w:t>
      </w:r>
      <w:r w:rsidRPr="005B7728">
        <w:t xml:space="preserve"> Staff </w:t>
      </w:r>
      <w:r w:rsidRPr="005B7728">
        <w:rPr>
          <w:rFonts w:ascii="Segoe UI Symbol" w:hAnsi="Segoe UI Symbol" w:cs="Segoe UI Symbol"/>
        </w:rPr>
        <w:t>☐</w:t>
      </w:r>
      <w:r w:rsidRPr="005B7728">
        <w:t xml:space="preserve"> Student </w:t>
      </w:r>
      <w:r w:rsidRPr="005B7728">
        <w:rPr>
          <w:rFonts w:ascii="Segoe UI Symbol" w:hAnsi="Segoe UI Symbol" w:cs="Segoe UI Symbol"/>
        </w:rPr>
        <w:t>☐</w:t>
      </w:r>
      <w:r w:rsidRPr="005B7728">
        <w:t xml:space="preserve"> Other ____</w:t>
      </w:r>
      <w:r w:rsidRPr="005B7728">
        <w:br/>
      </w:r>
      <w:r w:rsidRPr="005B7728">
        <w:rPr>
          <w:b/>
          <w:bCs/>
        </w:rPr>
        <w:t>Current stage:</w:t>
      </w:r>
      <w:r w:rsidRPr="005B7728">
        <w:t xml:space="preserve"> </w:t>
      </w:r>
      <w:r w:rsidRPr="005B7728">
        <w:rPr>
          <w:rFonts w:ascii="Segoe UI Symbol" w:hAnsi="Segoe UI Symbol" w:cs="Segoe UI Symbol"/>
        </w:rPr>
        <w:t>☐</w:t>
      </w:r>
      <w:r w:rsidRPr="005B7728">
        <w:t xml:space="preserve"> Disclosure </w:t>
      </w:r>
      <w:r w:rsidRPr="005B7728">
        <w:rPr>
          <w:rFonts w:ascii="Segoe UI Symbol" w:hAnsi="Segoe UI Symbol" w:cs="Segoe UI Symbol"/>
        </w:rPr>
        <w:t>☐</w:t>
      </w:r>
      <w:r w:rsidRPr="005B7728">
        <w:t xml:space="preserve"> Active safeguarding </w:t>
      </w:r>
      <w:r w:rsidRPr="005B7728">
        <w:rPr>
          <w:rFonts w:ascii="Segoe UI Symbol" w:hAnsi="Segoe UI Symbol" w:cs="Segoe UI Symbol"/>
        </w:rPr>
        <w:t>☐</w:t>
      </w:r>
      <w:r w:rsidRPr="005B7728">
        <w:t xml:space="preserve"> Investigation underway </w:t>
      </w:r>
      <w:r w:rsidRPr="005B7728">
        <w:rPr>
          <w:rFonts w:ascii="Segoe UI Symbol" w:hAnsi="Segoe UI Symbol" w:cs="Segoe UI Symbol"/>
        </w:rPr>
        <w:t>☐</w:t>
      </w:r>
      <w:r w:rsidRPr="005B7728">
        <w:t xml:space="preserve"> Monitoring</w:t>
      </w:r>
    </w:p>
    <w:p w14:paraId="568A88A5" w14:textId="77777777" w:rsidR="005B7728" w:rsidRDefault="005B7728" w:rsidP="005B7728">
      <w:pPr>
        <w:rPr>
          <w:b/>
          <w:bCs/>
        </w:rPr>
      </w:pPr>
    </w:p>
    <w:p w14:paraId="1BA8FBEF" w14:textId="77777777" w:rsidR="005B7728" w:rsidRPr="00C7755C" w:rsidRDefault="005B7728" w:rsidP="005B7728">
      <w:pPr>
        <w:rPr>
          <w:b/>
          <w:bCs/>
          <w:sz w:val="28"/>
          <w:szCs w:val="28"/>
        </w:rPr>
      </w:pPr>
      <w:r w:rsidRPr="00C7755C">
        <w:rPr>
          <w:b/>
          <w:bCs/>
          <w:sz w:val="28"/>
          <w:szCs w:val="28"/>
        </w:rPr>
        <w:t>SECTION A — Preconditions (Framework Gate Check)</w:t>
      </w:r>
    </w:p>
    <w:p w14:paraId="3CD5B912" w14:textId="77777777" w:rsidR="008173CF" w:rsidRDefault="005B7728" w:rsidP="008173CF">
      <w:pPr>
        <w:spacing w:after="0"/>
      </w:pPr>
      <w:r w:rsidRPr="005B7728">
        <w:rPr>
          <w:rFonts w:ascii="Segoe UI Symbol" w:hAnsi="Segoe UI Symbol" w:cs="Segoe UI Symbol"/>
        </w:rPr>
        <w:t>☐</w:t>
      </w:r>
      <w:r w:rsidRPr="005B7728">
        <w:t xml:space="preserve"> </w:t>
      </w:r>
      <w:r w:rsidRPr="00111E85">
        <w:t xml:space="preserve">GBV Classification completed </w:t>
      </w:r>
      <w:r w:rsidRPr="00111E85">
        <w:br/>
      </w:r>
      <w:r w:rsidRPr="00111E85">
        <w:rPr>
          <w:rFonts w:ascii="Segoe UI Symbol" w:hAnsi="Segoe UI Symbol" w:cs="Segoe UI Symbol"/>
        </w:rPr>
        <w:t>☐</w:t>
      </w:r>
      <w:r w:rsidRPr="00111E85">
        <w:t xml:space="preserve"> Incident logged</w:t>
      </w:r>
      <w:r w:rsidRPr="005B7728">
        <w:t xml:space="preserve"> </w:t>
      </w:r>
      <w:r w:rsidRPr="005B7728">
        <w:br/>
      </w:r>
      <w:r w:rsidRPr="005B7728">
        <w:rPr>
          <w:rFonts w:ascii="Segoe UI Symbol" w:hAnsi="Segoe UI Symbol" w:cs="Segoe UI Symbol"/>
        </w:rPr>
        <w:t>☐</w:t>
      </w:r>
      <w:r w:rsidRPr="005B7728">
        <w:t xml:space="preserve"> Confidential handling applied (need-to-know)</w:t>
      </w:r>
    </w:p>
    <w:p w14:paraId="6E29B8AF" w14:textId="77777777" w:rsidR="008173CF" w:rsidRDefault="008173CF" w:rsidP="008173CF">
      <w:pPr>
        <w:spacing w:after="0"/>
      </w:pPr>
      <w:r w:rsidRPr="008173CF">
        <w:rPr>
          <w:rFonts w:ascii="Segoe UI Symbol" w:hAnsi="Segoe UI Symbol" w:cs="Segoe UI Symbol"/>
        </w:rPr>
        <w:t>☐</w:t>
      </w:r>
      <w:r w:rsidRPr="008173CF">
        <w:t xml:space="preserve"> Conflict check completed for proposed response roles</w:t>
      </w:r>
    </w:p>
    <w:p w14:paraId="519F06E9" w14:textId="77777777" w:rsidR="008173CF" w:rsidRPr="005B7728" w:rsidRDefault="008173CF" w:rsidP="008173CF">
      <w:pPr>
        <w:spacing w:after="0"/>
      </w:pPr>
    </w:p>
    <w:p w14:paraId="5CD903DE" w14:textId="77777777" w:rsidR="005B7728" w:rsidRPr="00C7755C" w:rsidRDefault="005B7728" w:rsidP="005B7728">
      <w:pPr>
        <w:rPr>
          <w:b/>
          <w:bCs/>
          <w:sz w:val="28"/>
          <w:szCs w:val="28"/>
        </w:rPr>
      </w:pPr>
      <w:r w:rsidRPr="00C7755C">
        <w:rPr>
          <w:b/>
          <w:bCs/>
          <w:sz w:val="28"/>
          <w:szCs w:val="28"/>
        </w:rPr>
        <w:t xml:space="preserve">SECTION B — Immediate Safety &amp; Risk Screening </w:t>
      </w:r>
    </w:p>
    <w:p w14:paraId="0C7632B8" w14:textId="77777777" w:rsidR="005B7728" w:rsidRPr="005B7728" w:rsidRDefault="005B7728" w:rsidP="005B7728">
      <w:r w:rsidRPr="005B7728">
        <w:rPr>
          <w:b/>
          <w:bCs/>
        </w:rPr>
        <w:t>Purpose:</w:t>
      </w:r>
      <w:r w:rsidRPr="005B7728">
        <w:t xml:space="preserve"> Prevent harm escalation now (controls, not conclusions)</w:t>
      </w:r>
    </w:p>
    <w:p w14:paraId="2D8472DE" w14:textId="77777777" w:rsidR="005B7728" w:rsidRDefault="005B7728" w:rsidP="005B7728">
      <w:r w:rsidRPr="005B7728">
        <w:rPr>
          <w:b/>
          <w:bCs/>
        </w:rPr>
        <w:t>B1. Immediate risk</w:t>
      </w:r>
      <w:r w:rsidRPr="005B7728">
        <w:br/>
        <w:t>Is there any immediate risk to physical or psychological safety?</w:t>
      </w:r>
      <w:r w:rsidRPr="005B7728">
        <w:br/>
      </w:r>
      <w:r w:rsidRPr="005B7728">
        <w:rPr>
          <w:rFonts w:ascii="Segoe UI Symbol" w:hAnsi="Segoe UI Symbol" w:cs="Segoe UI Symbol"/>
        </w:rPr>
        <w:t>☐</w:t>
      </w:r>
      <w:r w:rsidRPr="005B7728">
        <w:t xml:space="preserve"> Yes </w:t>
      </w:r>
      <w:r w:rsidRPr="005B7728">
        <w:rPr>
          <w:rFonts w:ascii="Segoe UI Symbol" w:hAnsi="Segoe UI Symbol" w:cs="Segoe UI Symbol"/>
        </w:rPr>
        <w:t>☐</w:t>
      </w:r>
      <w:r w:rsidRPr="005B7728">
        <w:t xml:space="preserve"> No</w:t>
      </w:r>
      <w:r w:rsidRPr="005B7728">
        <w:br/>
        <w:t>If yes, describe briefly (neutral language):</w:t>
      </w:r>
    </w:p>
    <w:p w14:paraId="4D378710" w14:textId="77777777" w:rsidR="00260699" w:rsidRDefault="00260699" w:rsidP="005B7728">
      <w:r>
        <w:rPr>
          <w:noProof/>
        </w:rPr>
        <mc:AlternateContent>
          <mc:Choice Requires="wps">
            <w:drawing>
              <wp:anchor distT="0" distB="0" distL="114300" distR="114300" simplePos="0" relativeHeight="251660288" behindDoc="0" locked="0" layoutInCell="1" allowOverlap="1" wp14:anchorId="4950FB7D" wp14:editId="42CCCA52">
                <wp:simplePos x="0" y="0"/>
                <wp:positionH relativeFrom="column">
                  <wp:posOffset>28575</wp:posOffset>
                </wp:positionH>
                <wp:positionV relativeFrom="paragraph">
                  <wp:posOffset>33020</wp:posOffset>
                </wp:positionV>
                <wp:extent cx="5438775" cy="46672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5438775" cy="466725"/>
                        </a:xfrm>
                        <a:prstGeom prst="rect">
                          <a:avLst/>
                        </a:prstGeom>
                        <a:solidFill>
                          <a:schemeClr val="lt1"/>
                        </a:solidFill>
                        <a:ln w="6350">
                          <a:solidFill>
                            <a:prstClr val="black"/>
                          </a:solidFill>
                        </a:ln>
                      </wps:spPr>
                      <wps:txbx>
                        <w:txbxContent>
                          <w:p w14:paraId="63BDA11D" w14:textId="77777777" w:rsidR="00260699" w:rsidRDefault="002606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C98BB6" id="_x0000_t202" coordsize="21600,21600" o:spt="202" path="m,l,21600r21600,l21600,xe">
                <v:stroke joinstyle="miter"/>
                <v:path gradientshapeok="t" o:connecttype="rect"/>
              </v:shapetype>
              <v:shape id="Text Box 3" o:spid="_x0000_s1026" type="#_x0000_t202" style="position:absolute;margin-left:2.25pt;margin-top:2.6pt;width:428.25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" fillcolor="white [3201]" strokeweight=".5pt">
                <v:textbox>
                  <w:txbxContent>
                    <w:p w14:paraId="1B83EAB8" w14:textId="77777777" w:rsidR="00260699" w:rsidRDefault="00260699"/>
                  </w:txbxContent>
                </v:textbox>
              </v:shape>
            </w:pict>
          </mc:Fallback>
        </mc:AlternateContent>
      </w:r>
    </w:p>
    <w:p w14:paraId="6645578A" w14:textId="77777777" w:rsidR="00260699" w:rsidRDefault="00260699" w:rsidP="005B7728"/>
    <w:p w14:paraId="0D3C2419" w14:textId="77777777" w:rsidR="00260699" w:rsidRPr="005B7728" w:rsidRDefault="00260699" w:rsidP="005B7728"/>
    <w:p w14:paraId="57419A30" w14:textId="77777777" w:rsidR="005B7728" w:rsidRDefault="005B7728" w:rsidP="005B7728">
      <w:r w:rsidRPr="005B7728">
        <w:rPr>
          <w:b/>
          <w:bCs/>
        </w:rPr>
        <w:t>B2. Ongoing contact/proximity</w:t>
      </w:r>
      <w:r w:rsidRPr="005B7728">
        <w:br/>
        <w:t>Is there ongoing contact between parties (work/study, placement, accommodation, online)?</w:t>
      </w:r>
      <w:r w:rsidRPr="005B7728">
        <w:br/>
      </w:r>
      <w:r w:rsidRPr="005B7728">
        <w:rPr>
          <w:rFonts w:ascii="Segoe UI Symbol" w:hAnsi="Segoe UI Symbol" w:cs="Segoe UI Symbol"/>
        </w:rPr>
        <w:t>☐</w:t>
      </w:r>
      <w:r w:rsidRPr="005B7728">
        <w:t xml:space="preserve"> Yes </w:t>
      </w:r>
      <w:r w:rsidRPr="005B7728">
        <w:rPr>
          <w:rFonts w:ascii="Segoe UI Symbol" w:hAnsi="Segoe UI Symbol" w:cs="Segoe UI Symbol"/>
        </w:rPr>
        <w:t>☐</w:t>
      </w:r>
      <w:r w:rsidRPr="005B7728">
        <w:t xml:space="preserve"> No </w:t>
      </w:r>
      <w:r w:rsidRPr="005B7728">
        <w:rPr>
          <w:rFonts w:ascii="Segoe UI Symbol" w:hAnsi="Segoe UI Symbol" w:cs="Segoe UI Symbol"/>
        </w:rPr>
        <w:t>☐</w:t>
      </w:r>
      <w:r w:rsidRPr="005B7728">
        <w:t xml:space="preserve"> Unknown</w:t>
      </w:r>
    </w:p>
    <w:p w14:paraId="0AC50BBE" w14:textId="77777777" w:rsidR="00260699" w:rsidRPr="005B7728" w:rsidRDefault="00260699" w:rsidP="005B7728"/>
    <w:p w14:paraId="44602581" w14:textId="77777777" w:rsidR="005B7728" w:rsidRDefault="00C7755C" w:rsidP="005B7728">
      <w:r>
        <w:rPr>
          <w:b/>
          <w:bCs/>
          <w:noProof/>
        </w:rPr>
        <mc:AlternateContent>
          <mc:Choice Requires="wps">
            <w:drawing>
              <wp:anchor distT="0" distB="0" distL="114300" distR="114300" simplePos="0" relativeHeight="251661312" behindDoc="0" locked="0" layoutInCell="1" allowOverlap="1" wp14:anchorId="457A7272" wp14:editId="05856445">
                <wp:simplePos x="0" y="0"/>
                <wp:positionH relativeFrom="column">
                  <wp:posOffset>-9525</wp:posOffset>
                </wp:positionH>
                <wp:positionV relativeFrom="paragraph">
                  <wp:posOffset>970280</wp:posOffset>
                </wp:positionV>
                <wp:extent cx="5762625" cy="704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5762625" cy="704850"/>
                        </a:xfrm>
                        <a:prstGeom prst="rect">
                          <a:avLst/>
                        </a:prstGeom>
                        <a:solidFill>
                          <a:schemeClr val="lt1"/>
                        </a:solidFill>
                        <a:ln w="6350">
                          <a:solidFill>
                            <a:prstClr val="black"/>
                          </a:solidFill>
                        </a:ln>
                      </wps:spPr>
                      <wps:txbx>
                        <w:txbxContent>
                          <w:p w14:paraId="6F63C691" w14:textId="77777777" w:rsidR="00C7755C" w:rsidRDefault="00C775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1951DB" id="Text Box 4" o:spid="_x0000_s1027" type="#_x0000_t202" style="position:absolute;margin-left:-.75pt;margin-top:76.4pt;width:453.75pt;height:5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" fillcolor="white [3201]" strokeweight=".5pt">
                <v:textbox>
                  <w:txbxContent>
                    <w:p w14:paraId="2800D10D" w14:textId="77777777" w:rsidR="00C7755C" w:rsidRDefault="00C7755C"/>
                  </w:txbxContent>
                </v:textbox>
              </v:shape>
            </w:pict>
          </mc:Fallback>
        </mc:AlternateContent>
      </w:r>
      <w:r w:rsidR="005B7728" w:rsidRPr="005B7728">
        <w:rPr>
          <w:b/>
          <w:bCs/>
        </w:rPr>
        <w:t>B3. Power dependency</w:t>
      </w:r>
      <w:r w:rsidR="005B7728" w:rsidRPr="005B7728">
        <w:br/>
        <w:t>Is there a dependency or authority relationship? (e.g., supervisor/assessor, grades, housing, visa, funding)</w:t>
      </w:r>
      <w:r w:rsidR="005B7728" w:rsidRPr="005B7728">
        <w:br/>
      </w:r>
      <w:r w:rsidR="005B7728" w:rsidRPr="005B7728">
        <w:rPr>
          <w:rFonts w:ascii="Segoe UI Symbol" w:hAnsi="Segoe UI Symbol" w:cs="Segoe UI Symbol"/>
        </w:rPr>
        <w:t>☐</w:t>
      </w:r>
      <w:r w:rsidR="005B7728" w:rsidRPr="005B7728">
        <w:t xml:space="preserve"> Yes </w:t>
      </w:r>
      <w:r w:rsidR="005B7728" w:rsidRPr="005B7728">
        <w:rPr>
          <w:rFonts w:ascii="Segoe UI Symbol" w:hAnsi="Segoe UI Symbol" w:cs="Segoe UI Symbol"/>
        </w:rPr>
        <w:t>☐</w:t>
      </w:r>
      <w:r w:rsidR="005B7728" w:rsidRPr="005B7728">
        <w:t xml:space="preserve"> No </w:t>
      </w:r>
      <w:r w:rsidR="005B7728" w:rsidRPr="005B7728">
        <w:rPr>
          <w:rFonts w:ascii="Segoe UI Symbol" w:hAnsi="Segoe UI Symbol" w:cs="Segoe UI Symbol"/>
        </w:rPr>
        <w:t>☐</w:t>
      </w:r>
      <w:r w:rsidR="005B7728" w:rsidRPr="005B7728">
        <w:t xml:space="preserve"> Unknown</w:t>
      </w:r>
      <w:r w:rsidR="005B7728" w:rsidRPr="005B7728">
        <w:br/>
        <w:t>If yes, what type?</w:t>
      </w:r>
    </w:p>
    <w:p w14:paraId="378BA985" w14:textId="77777777" w:rsidR="00260699" w:rsidRPr="005B7728" w:rsidRDefault="00260699" w:rsidP="005B7728"/>
    <w:p w14:paraId="03F31D20" w14:textId="77777777" w:rsidR="00C7755C" w:rsidRDefault="00C7755C" w:rsidP="005B7728">
      <w:pPr>
        <w:rPr>
          <w:b/>
          <w:bCs/>
        </w:rPr>
      </w:pPr>
    </w:p>
    <w:p w14:paraId="20B104E2" w14:textId="77777777" w:rsidR="00C7755C" w:rsidRDefault="00C7755C" w:rsidP="005B7728">
      <w:pPr>
        <w:rPr>
          <w:b/>
          <w:bCs/>
        </w:rPr>
      </w:pPr>
    </w:p>
    <w:p w14:paraId="421504AE" w14:textId="77777777" w:rsidR="008E75A5" w:rsidRPr="008E75A5" w:rsidRDefault="008E75A5" w:rsidP="005B7728">
      <w:r w:rsidRPr="008E75A5">
        <w:rPr>
          <w:b/>
          <w:bCs/>
        </w:rPr>
        <w:lastRenderedPageBreak/>
        <w:t>B4. Escalation / retaliation / confidentiality indicators</w:t>
      </w:r>
      <w:r w:rsidRPr="008E75A5">
        <w:rPr>
          <w:b/>
          <w:bCs/>
        </w:rPr>
        <w:br/>
        <w:t>Tick any that apply:</w:t>
      </w:r>
      <w:r w:rsidRPr="008E75A5">
        <w:rPr>
          <w:b/>
          <w:bCs/>
        </w:rPr>
        <w:br/>
      </w:r>
      <w:r w:rsidRPr="008E75A5">
        <w:rPr>
          <w:rFonts w:ascii="Segoe UI Symbol" w:hAnsi="Segoe UI Symbol" w:cs="Segoe UI Symbol"/>
        </w:rPr>
        <w:t>☐</w:t>
      </w:r>
      <w:r w:rsidRPr="008E75A5">
        <w:t xml:space="preserve"> Threats/intimidation</w:t>
      </w:r>
      <w:r w:rsidRPr="008E75A5">
        <w:br/>
      </w:r>
      <w:r w:rsidRPr="008E75A5">
        <w:rPr>
          <w:rFonts w:ascii="Segoe UI Symbol" w:hAnsi="Segoe UI Symbol" w:cs="Segoe UI Symbol"/>
        </w:rPr>
        <w:t>☐</w:t>
      </w:r>
      <w:r w:rsidRPr="008E75A5">
        <w:t xml:space="preserve"> Stalking/monitoring</w:t>
      </w:r>
      <w:r w:rsidRPr="008E75A5">
        <w:br/>
      </w:r>
      <w:r w:rsidRPr="008E75A5">
        <w:rPr>
          <w:rFonts w:ascii="Segoe UI Symbol" w:hAnsi="Segoe UI Symbol" w:cs="Segoe UI Symbol"/>
        </w:rPr>
        <w:t>☐</w:t>
      </w:r>
      <w:r w:rsidRPr="008E75A5">
        <w:t xml:space="preserve"> Coercion/control</w:t>
      </w:r>
      <w:r w:rsidRPr="008E75A5">
        <w:br/>
      </w:r>
      <w:r w:rsidRPr="008E75A5">
        <w:rPr>
          <w:rFonts w:ascii="Segoe UI Symbol" w:hAnsi="Segoe UI Symbol" w:cs="Segoe UI Symbol"/>
        </w:rPr>
        <w:t>☐</w:t>
      </w:r>
      <w:r w:rsidRPr="008E75A5">
        <w:t xml:space="preserve"> Patterned behaviour</w:t>
      </w:r>
      <w:r w:rsidRPr="008E75A5">
        <w:br/>
      </w:r>
      <w:r w:rsidRPr="008E75A5">
        <w:rPr>
          <w:rFonts w:ascii="Segoe UI Symbol" w:hAnsi="Segoe UI Symbol" w:cs="Segoe UI Symbol"/>
        </w:rPr>
        <w:t>☐</w:t>
      </w:r>
      <w:r w:rsidRPr="008E75A5">
        <w:t xml:space="preserve"> Prior disclosures/flags</w:t>
      </w:r>
      <w:r w:rsidRPr="008E75A5">
        <w:br/>
      </w:r>
      <w:r w:rsidRPr="008E75A5">
        <w:rPr>
          <w:rFonts w:ascii="Segoe UI Symbol" w:hAnsi="Segoe UI Symbol" w:cs="Segoe UI Symbol"/>
        </w:rPr>
        <w:t>☐</w:t>
      </w:r>
      <w:r w:rsidRPr="008E75A5">
        <w:t xml:space="preserve"> Fear of consequences</w:t>
      </w:r>
      <w:r w:rsidRPr="008E75A5">
        <w:br/>
      </w:r>
      <w:r w:rsidRPr="008E75A5">
        <w:rPr>
          <w:rFonts w:ascii="Segoe UI Symbol" w:hAnsi="Segoe UI Symbol" w:cs="Segoe UI Symbol"/>
        </w:rPr>
        <w:t>☐</w:t>
      </w:r>
      <w:r w:rsidRPr="008E75A5">
        <w:t xml:space="preserve"> Retaliation risk (work/study impact)</w:t>
      </w:r>
      <w:r w:rsidRPr="008E75A5">
        <w:br/>
      </w:r>
      <w:r w:rsidRPr="008E75A5">
        <w:rPr>
          <w:rFonts w:ascii="Segoe UI Symbol" w:hAnsi="Segoe UI Symbol" w:cs="Segoe UI Symbol"/>
        </w:rPr>
        <w:t>☐</w:t>
      </w:r>
      <w:r w:rsidRPr="008E75A5">
        <w:t xml:space="preserve"> Online harassment</w:t>
      </w:r>
      <w:r w:rsidRPr="008E75A5">
        <w:br/>
      </w:r>
      <w:r w:rsidRPr="008E75A5">
        <w:rPr>
          <w:rFonts w:ascii="Segoe UI Symbol" w:hAnsi="Segoe UI Symbol" w:cs="Segoe UI Symbol"/>
        </w:rPr>
        <w:t>☐</w:t>
      </w:r>
      <w:r w:rsidRPr="008E75A5">
        <w:t xml:space="preserve"> Confidentiality / disclosure risk</w:t>
      </w:r>
      <w:r>
        <w:br/>
      </w:r>
      <w:r>
        <w:rPr>
          <w:rFonts w:ascii="Segoe UI Symbol" w:hAnsi="Segoe UI Symbol"/>
        </w:rPr>
        <w:t>☐</w:t>
      </w:r>
      <w:r>
        <w:t xml:space="preserve"> Vulnerability indicator</w:t>
      </w:r>
      <w:r>
        <w:br/>
      </w:r>
      <w:r>
        <w:rPr>
          <w:rFonts w:ascii="Segoe UI Symbol" w:hAnsi="Segoe UI Symbol"/>
        </w:rPr>
        <w:t>☐</w:t>
      </w:r>
      <w:r>
        <w:t xml:space="preserve"> Power imbalance</w:t>
      </w:r>
      <w:r>
        <w:br/>
      </w:r>
      <w:r>
        <w:rPr>
          <w:rFonts w:ascii="Segoe UI Symbol" w:hAnsi="Segoe UI Symbol"/>
        </w:rPr>
        <w:t>☐</w:t>
      </w:r>
      <w:r>
        <w:t xml:space="preserve"> Escalation risk</w:t>
      </w:r>
    </w:p>
    <w:p w14:paraId="3B6151FD" w14:textId="77777777" w:rsidR="005B7728" w:rsidRPr="005B7728" w:rsidRDefault="005B7728" w:rsidP="005B7728">
      <w:r w:rsidRPr="00D61360">
        <w:br/>
      </w:r>
      <w:r w:rsidRPr="005B7728">
        <w:t>Notes: _____________________________________________</w:t>
      </w:r>
    </w:p>
    <w:p w14:paraId="1F933B64" w14:textId="77777777" w:rsidR="008E75A5" w:rsidRDefault="008E75A5" w:rsidP="005B7728">
      <w:pPr>
        <w:rPr>
          <w:b/>
          <w:bCs/>
        </w:rPr>
      </w:pPr>
    </w:p>
    <w:p w14:paraId="6E5A350E" w14:textId="77777777" w:rsidR="005B7728" w:rsidRPr="005B7728" w:rsidRDefault="005B7728" w:rsidP="005B7728">
      <w:r w:rsidRPr="005B7728">
        <w:rPr>
          <w:b/>
          <w:bCs/>
        </w:rPr>
        <w:t>B5. Required "today" safety question (mandatory)</w:t>
      </w:r>
      <w:r w:rsidRPr="005B7728">
        <w:br/>
      </w:r>
      <w:r w:rsidRPr="005B7728">
        <w:rPr>
          <w:b/>
          <w:bCs/>
        </w:rPr>
        <w:t>What actions are required to ensure the person feels safe today?</w:t>
      </w:r>
    </w:p>
    <w:p w14:paraId="15B2501A" w14:textId="77777777" w:rsidR="005B7728" w:rsidRPr="005B7728" w:rsidRDefault="00E42E2D" w:rsidP="005B7728">
      <w:r>
        <w:rPr>
          <w:noProof/>
        </w:rPr>
        <mc:AlternateContent>
          <mc:Choice Requires="wps">
            <w:drawing>
              <wp:anchor distT="0" distB="0" distL="114300" distR="114300" simplePos="0" relativeHeight="251659264" behindDoc="0" locked="0" layoutInCell="1" allowOverlap="1" wp14:anchorId="69647146" wp14:editId="4D5A6BD6">
                <wp:simplePos x="0" y="0"/>
                <wp:positionH relativeFrom="margin">
                  <wp:align>left</wp:align>
                </wp:positionH>
                <wp:positionV relativeFrom="paragraph">
                  <wp:posOffset>57785</wp:posOffset>
                </wp:positionV>
                <wp:extent cx="5829300" cy="8382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5829300" cy="838200"/>
                        </a:xfrm>
                        <a:prstGeom prst="rect">
                          <a:avLst/>
                        </a:prstGeom>
                        <a:solidFill>
                          <a:schemeClr val="lt1"/>
                        </a:solidFill>
                        <a:ln w="6350">
                          <a:solidFill>
                            <a:prstClr val="black"/>
                          </a:solidFill>
                        </a:ln>
                      </wps:spPr>
                      <wps:txbx>
                        <w:txbxContent>
                          <w:p w14:paraId="749C6C20" w14:textId="77777777" w:rsidR="005B7728" w:rsidRDefault="005B7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81BB1" id="Text Box 2" o:spid="_x0000_s1028" type="#_x0000_t202" style="position:absolute;margin-left:0;margin-top:4.55pt;width:459pt;height:66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" fillcolor="white [3201]" strokeweight=".5pt">
                <v:textbox>
                  <w:txbxContent>
                    <w:p w14:paraId="094644C6" w14:textId="77777777" w:rsidR="005B7728" w:rsidRDefault="005B7728"/>
                  </w:txbxContent>
                </v:textbox>
                <w10:wrap anchorx="margin"/>
              </v:shape>
            </w:pict>
          </mc:Fallback>
        </mc:AlternateContent>
      </w:r>
    </w:p>
    <w:p w14:paraId="74B7AC37" w14:textId="77777777" w:rsidR="00E42E2D" w:rsidRDefault="00E42E2D" w:rsidP="005B7728">
      <w:pPr>
        <w:rPr>
          <w:rFonts w:ascii="Segoe UI Symbol" w:hAnsi="Segoe UI Symbol" w:cs="Segoe UI Symbol"/>
        </w:rPr>
      </w:pPr>
    </w:p>
    <w:p w14:paraId="4556B1B7" w14:textId="77777777" w:rsidR="00E42E2D" w:rsidRDefault="00E42E2D" w:rsidP="005B7728">
      <w:pPr>
        <w:rPr>
          <w:rFonts w:ascii="Segoe UI Symbol" w:hAnsi="Segoe UI Symbol" w:cs="Segoe UI Symbol"/>
        </w:rPr>
      </w:pPr>
    </w:p>
    <w:p w14:paraId="29EC9D83" w14:textId="77777777" w:rsidR="002C115A" w:rsidRDefault="002C115A" w:rsidP="005B7728">
      <w:pPr>
        <w:rPr>
          <w:b/>
          <w:bCs/>
        </w:rPr>
      </w:pPr>
    </w:p>
    <w:p w14:paraId="756370DF" w14:textId="77777777" w:rsidR="001C6F36" w:rsidRDefault="00E42E2D" w:rsidP="005B7728">
      <w:pPr>
        <w:rPr>
          <w:b/>
          <w:bCs/>
        </w:rPr>
      </w:pPr>
      <w:r>
        <w:rPr>
          <w:rStyle w:val="Strong"/>
        </w:rPr>
        <w:t>B6. Is immediate support coordination required?</w:t>
      </w:r>
      <w:r>
        <w:br/>
      </w:r>
      <w:r>
        <w:rPr>
          <w:rFonts w:ascii="Segoe UI Symbol" w:hAnsi="Segoe UI Symbol" w:cs="Segoe UI Symbol"/>
        </w:rPr>
        <w:t>☐</w:t>
      </w:r>
      <w:r>
        <w:t xml:space="preserve"> Yes </w:t>
      </w:r>
      <w:r>
        <w:rPr>
          <w:rFonts w:ascii="Segoe UI Symbol" w:hAnsi="Segoe UI Symbol" w:cs="Segoe UI Symbol"/>
        </w:rPr>
        <w:t>☐</w:t>
      </w:r>
      <w:r>
        <w:t xml:space="preserve"> No</w:t>
      </w:r>
      <w:r>
        <w:br/>
        <w:t>If yes, nominate support coordinator / referral required:</w:t>
      </w:r>
    </w:p>
    <w:p w14:paraId="02EE0364" w14:textId="77777777" w:rsidR="001C6F36" w:rsidRDefault="00E42E2D" w:rsidP="005B7728">
      <w:pPr>
        <w:rPr>
          <w:b/>
          <w:bCs/>
        </w:rPr>
      </w:pPr>
      <w:r>
        <w:rPr>
          <w:b/>
          <w:bCs/>
          <w:noProof/>
        </w:rPr>
        <mc:AlternateContent>
          <mc:Choice Requires="wps">
            <w:drawing>
              <wp:anchor distT="0" distB="0" distL="114300" distR="114300" simplePos="0" relativeHeight="251663360" behindDoc="0" locked="0" layoutInCell="1" allowOverlap="1" wp14:anchorId="20E7CFAE" wp14:editId="7816FF01">
                <wp:simplePos x="0" y="0"/>
                <wp:positionH relativeFrom="margin">
                  <wp:align>left</wp:align>
                </wp:positionH>
                <wp:positionV relativeFrom="paragraph">
                  <wp:posOffset>41910</wp:posOffset>
                </wp:positionV>
                <wp:extent cx="5895975" cy="4572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5895975" cy="457200"/>
                        </a:xfrm>
                        <a:prstGeom prst="rect">
                          <a:avLst/>
                        </a:prstGeom>
                        <a:solidFill>
                          <a:schemeClr val="lt1"/>
                        </a:solidFill>
                        <a:ln w="6350">
                          <a:solidFill>
                            <a:prstClr val="black"/>
                          </a:solidFill>
                        </a:ln>
                      </wps:spPr>
                      <wps:txbx>
                        <w:txbxContent>
                          <w:p w14:paraId="2F4A301E" w14:textId="77777777" w:rsidR="00E42E2D" w:rsidRDefault="00E42E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D00A5" id="Text Box 6" o:spid="_x0000_s1029" type="#_x0000_t202" style="position:absolute;margin-left:0;margin-top:3.3pt;width:464.2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" fillcolor="white [3201]" strokeweight=".5pt">
                <v:textbox>
                  <w:txbxContent>
                    <w:p w14:paraId="430525DB" w14:textId="77777777" w:rsidR="00E42E2D" w:rsidRDefault="00E42E2D"/>
                  </w:txbxContent>
                </v:textbox>
                <w10:wrap anchorx="margin"/>
              </v:shape>
            </w:pict>
          </mc:Fallback>
        </mc:AlternateContent>
      </w:r>
    </w:p>
    <w:p w14:paraId="0004C7DB" w14:textId="77777777" w:rsidR="001C6F36" w:rsidRDefault="001C6F36" w:rsidP="005B7728">
      <w:pPr>
        <w:rPr>
          <w:b/>
          <w:bCs/>
        </w:rPr>
      </w:pPr>
    </w:p>
    <w:p w14:paraId="5273DCB3" w14:textId="77777777" w:rsidR="001C6F36" w:rsidRDefault="001C6F36" w:rsidP="005B7728">
      <w:pPr>
        <w:rPr>
          <w:b/>
          <w:bCs/>
        </w:rPr>
      </w:pPr>
    </w:p>
    <w:p w14:paraId="42C3A9F2" w14:textId="4BBC3FBD" w:rsidR="001C6F36" w:rsidRDefault="001C6F36" w:rsidP="005B7728">
      <w:pPr>
        <w:rPr>
          <w:b/>
          <w:bCs/>
        </w:rPr>
      </w:pPr>
    </w:p>
    <w:p w14:paraId="0FE60B4E" w14:textId="074C7A6B" w:rsidR="00BC4C9C" w:rsidRDefault="00BC4C9C" w:rsidP="005B7728">
      <w:pPr>
        <w:rPr>
          <w:b/>
          <w:bCs/>
        </w:rPr>
      </w:pPr>
    </w:p>
    <w:p w14:paraId="1C010E80" w14:textId="6F95FDBE" w:rsidR="00BC4C9C" w:rsidRDefault="00BC4C9C" w:rsidP="005B7728">
      <w:pPr>
        <w:rPr>
          <w:b/>
          <w:bCs/>
        </w:rPr>
      </w:pPr>
    </w:p>
    <w:p w14:paraId="68345988" w14:textId="3B5BABD2" w:rsidR="00BC4C9C" w:rsidRDefault="00BC4C9C" w:rsidP="005B7728">
      <w:pPr>
        <w:rPr>
          <w:b/>
          <w:bCs/>
        </w:rPr>
      </w:pPr>
    </w:p>
    <w:p w14:paraId="46DB62F7" w14:textId="6970891A" w:rsidR="00BC4C9C" w:rsidRDefault="00BC4C9C" w:rsidP="005B7728">
      <w:pPr>
        <w:rPr>
          <w:b/>
          <w:bCs/>
        </w:rPr>
      </w:pPr>
    </w:p>
    <w:p w14:paraId="1D488F73" w14:textId="03B402ED" w:rsidR="00BC4C9C" w:rsidRDefault="00BC4C9C" w:rsidP="005B7728">
      <w:pPr>
        <w:rPr>
          <w:b/>
          <w:bCs/>
        </w:rPr>
      </w:pPr>
    </w:p>
    <w:p w14:paraId="2BE0F0E7" w14:textId="77777777" w:rsidR="00BC4C9C" w:rsidRDefault="00BC4C9C" w:rsidP="005B7728">
      <w:pPr>
        <w:rPr>
          <w:b/>
          <w:bCs/>
        </w:rPr>
      </w:pPr>
    </w:p>
    <w:p w14:paraId="675B7650" w14:textId="77777777" w:rsidR="005B7728" w:rsidRPr="00EB398B" w:rsidRDefault="005B7728" w:rsidP="005B7728">
      <w:pPr>
        <w:rPr>
          <w:b/>
          <w:bCs/>
          <w:sz w:val="28"/>
          <w:szCs w:val="28"/>
        </w:rPr>
      </w:pPr>
      <w:r w:rsidRPr="00EB398B">
        <w:rPr>
          <w:b/>
          <w:bCs/>
          <w:sz w:val="28"/>
          <w:szCs w:val="28"/>
        </w:rPr>
        <w:lastRenderedPageBreak/>
        <w:t xml:space="preserve">SECTION C — Dynamic Safety Control Decisions (Outputs) </w:t>
      </w:r>
    </w:p>
    <w:p w14:paraId="3AD6CD41" w14:textId="77777777" w:rsidR="005B7728" w:rsidRDefault="009C040F" w:rsidP="005B7728">
      <w:pPr>
        <w:rPr>
          <w:b/>
          <w:bCs/>
        </w:rPr>
      </w:pPr>
      <w:r w:rsidRPr="009C040F">
        <w:rPr>
          <w:b/>
          <w:bCs/>
        </w:rPr>
        <w:t xml:space="preserve">Controls selected in Section C must be transferred to the relevant operational documents and tracked in </w:t>
      </w:r>
      <w:proofErr w:type="spellStart"/>
      <w:r w:rsidRPr="009C040F">
        <w:rPr>
          <w:b/>
          <w:bCs/>
        </w:rPr>
        <w:t>RiskWare</w:t>
      </w:r>
      <w:proofErr w:type="spellEnd"/>
      <w:r w:rsidRPr="009C040F">
        <w:rPr>
          <w:b/>
          <w:bCs/>
        </w:rPr>
        <w:t>, including the Make-Safe Plan, Support Plan and Action Plan as applicable.</w:t>
      </w:r>
    </w:p>
    <w:p w14:paraId="5D8D098F" w14:textId="77777777" w:rsidR="005B7728" w:rsidRPr="005B7728" w:rsidRDefault="005B7728" w:rsidP="005B7728">
      <w:pPr>
        <w:rPr>
          <w:b/>
          <w:bCs/>
        </w:rPr>
      </w:pPr>
      <w:r w:rsidRPr="005B7728">
        <w:rPr>
          <w:b/>
          <w:bCs/>
        </w:rPr>
        <w:t>Select controls required now (tick + allocate owner):</w:t>
      </w:r>
    </w:p>
    <w:tbl>
      <w:tblPr>
        <w:tblStyle w:val="TableGrid"/>
        <w:tblW w:w="0" w:type="auto"/>
        <w:tblLook w:val="04A0" w:firstRow="1" w:lastRow="0" w:firstColumn="1" w:lastColumn="0" w:noHBand="0" w:noVBand="1"/>
      </w:tblPr>
      <w:tblGrid>
        <w:gridCol w:w="4632"/>
        <w:gridCol w:w="1150"/>
        <w:gridCol w:w="836"/>
        <w:gridCol w:w="1087"/>
        <w:gridCol w:w="1311"/>
      </w:tblGrid>
      <w:tr w:rsidR="005B7728" w:rsidRPr="005B7728" w14:paraId="2CC6D55D" w14:textId="77777777" w:rsidTr="0042397E">
        <w:tc>
          <w:tcPr>
            <w:tcW w:w="0" w:type="auto"/>
            <w:hideMark/>
          </w:tcPr>
          <w:p w14:paraId="06B48FB7" w14:textId="77777777" w:rsidR="005B7728" w:rsidRPr="005B7728" w:rsidRDefault="005B7728" w:rsidP="005B7728">
            <w:pPr>
              <w:rPr>
                <w:b/>
                <w:bCs/>
              </w:rPr>
            </w:pPr>
            <w:r w:rsidRPr="005B7728">
              <w:rPr>
                <w:b/>
                <w:bCs/>
              </w:rPr>
              <w:t>Control action (interim)</w:t>
            </w:r>
          </w:p>
        </w:tc>
        <w:tc>
          <w:tcPr>
            <w:tcW w:w="0" w:type="auto"/>
            <w:hideMark/>
          </w:tcPr>
          <w:p w14:paraId="57FA0E03" w14:textId="77777777" w:rsidR="005B7728" w:rsidRPr="005B7728" w:rsidRDefault="005B7728" w:rsidP="005B7728">
            <w:pPr>
              <w:rPr>
                <w:b/>
                <w:bCs/>
              </w:rPr>
            </w:pPr>
            <w:r w:rsidRPr="005B7728">
              <w:rPr>
                <w:b/>
                <w:bCs/>
              </w:rPr>
              <w:t>Required?</w:t>
            </w:r>
          </w:p>
        </w:tc>
        <w:tc>
          <w:tcPr>
            <w:tcW w:w="0" w:type="auto"/>
            <w:hideMark/>
          </w:tcPr>
          <w:p w14:paraId="2EF85B36" w14:textId="77777777" w:rsidR="005B7728" w:rsidRPr="005B7728" w:rsidRDefault="005B7728" w:rsidP="005B7728">
            <w:pPr>
              <w:rPr>
                <w:b/>
                <w:bCs/>
              </w:rPr>
            </w:pPr>
            <w:r w:rsidRPr="005B7728">
              <w:rPr>
                <w:b/>
                <w:bCs/>
              </w:rPr>
              <w:t>Owner</w:t>
            </w:r>
          </w:p>
        </w:tc>
        <w:tc>
          <w:tcPr>
            <w:tcW w:w="0" w:type="auto"/>
            <w:hideMark/>
          </w:tcPr>
          <w:p w14:paraId="08D00375" w14:textId="77777777" w:rsidR="005B7728" w:rsidRPr="005B7728" w:rsidRDefault="005B7728" w:rsidP="005B7728">
            <w:pPr>
              <w:rPr>
                <w:b/>
                <w:bCs/>
              </w:rPr>
            </w:pPr>
            <w:r w:rsidRPr="005B7728">
              <w:rPr>
                <w:b/>
                <w:bCs/>
              </w:rPr>
              <w:t>Start date</w:t>
            </w:r>
          </w:p>
        </w:tc>
        <w:tc>
          <w:tcPr>
            <w:tcW w:w="0" w:type="auto"/>
            <w:hideMark/>
          </w:tcPr>
          <w:p w14:paraId="2F215501" w14:textId="77777777" w:rsidR="005B7728" w:rsidRPr="005B7728" w:rsidRDefault="005B7728" w:rsidP="005B7728">
            <w:pPr>
              <w:rPr>
                <w:b/>
                <w:bCs/>
              </w:rPr>
            </w:pPr>
            <w:r w:rsidRPr="005B7728">
              <w:rPr>
                <w:b/>
                <w:bCs/>
              </w:rPr>
              <w:t>Review date</w:t>
            </w:r>
          </w:p>
        </w:tc>
      </w:tr>
      <w:tr w:rsidR="005B7728" w:rsidRPr="005B7728" w14:paraId="1B6EADEC" w14:textId="77777777" w:rsidTr="0042397E">
        <w:tc>
          <w:tcPr>
            <w:tcW w:w="0" w:type="auto"/>
            <w:hideMark/>
          </w:tcPr>
          <w:p w14:paraId="62F42DFF" w14:textId="77777777" w:rsidR="005B7728" w:rsidRPr="005B7728" w:rsidRDefault="005B7728" w:rsidP="005B7728">
            <w:r w:rsidRPr="005B7728">
              <w:t>Interim separation/schedule adjustments</w:t>
            </w:r>
          </w:p>
        </w:tc>
        <w:tc>
          <w:tcPr>
            <w:tcW w:w="0" w:type="auto"/>
            <w:hideMark/>
          </w:tcPr>
          <w:p w14:paraId="4C9567FA" w14:textId="77777777" w:rsidR="005B7728" w:rsidRPr="005B7728" w:rsidRDefault="005B7728" w:rsidP="005B7728">
            <w:r w:rsidRPr="005B7728">
              <w:rPr>
                <w:rFonts w:ascii="Segoe UI Symbol" w:hAnsi="Segoe UI Symbol" w:cs="Segoe UI Symbol"/>
              </w:rPr>
              <w:t>☐</w:t>
            </w:r>
          </w:p>
        </w:tc>
        <w:tc>
          <w:tcPr>
            <w:tcW w:w="0" w:type="auto"/>
            <w:hideMark/>
          </w:tcPr>
          <w:p w14:paraId="1AC2C195" w14:textId="77777777" w:rsidR="005B7728" w:rsidRPr="005B7728" w:rsidRDefault="005B7728" w:rsidP="005B7728">
            <w:r w:rsidRPr="005B7728">
              <w:t>____</w:t>
            </w:r>
          </w:p>
        </w:tc>
        <w:tc>
          <w:tcPr>
            <w:tcW w:w="0" w:type="auto"/>
            <w:hideMark/>
          </w:tcPr>
          <w:p w14:paraId="3C8929DA" w14:textId="77777777" w:rsidR="005B7728" w:rsidRPr="005B7728" w:rsidRDefault="005B7728" w:rsidP="005B7728">
            <w:r w:rsidRPr="005B7728">
              <w:t>____</w:t>
            </w:r>
          </w:p>
        </w:tc>
        <w:tc>
          <w:tcPr>
            <w:tcW w:w="0" w:type="auto"/>
            <w:hideMark/>
          </w:tcPr>
          <w:p w14:paraId="751756ED" w14:textId="77777777" w:rsidR="005B7728" w:rsidRPr="005B7728" w:rsidRDefault="005B7728" w:rsidP="005B7728">
            <w:r w:rsidRPr="005B7728">
              <w:t>____</w:t>
            </w:r>
          </w:p>
        </w:tc>
      </w:tr>
      <w:tr w:rsidR="005B7728" w:rsidRPr="005B7728" w14:paraId="7C335CA6" w14:textId="77777777" w:rsidTr="0042397E">
        <w:tc>
          <w:tcPr>
            <w:tcW w:w="0" w:type="auto"/>
            <w:hideMark/>
          </w:tcPr>
          <w:p w14:paraId="0012F8E6" w14:textId="77777777" w:rsidR="005B7728" w:rsidRPr="005B7728" w:rsidRDefault="005B7728" w:rsidP="005B7728">
            <w:r w:rsidRPr="005B7728">
              <w:t>Reporting line/supervision change</w:t>
            </w:r>
          </w:p>
        </w:tc>
        <w:tc>
          <w:tcPr>
            <w:tcW w:w="0" w:type="auto"/>
            <w:hideMark/>
          </w:tcPr>
          <w:p w14:paraId="72E351F0" w14:textId="77777777" w:rsidR="005B7728" w:rsidRPr="005B7728" w:rsidRDefault="005B7728" w:rsidP="005B7728">
            <w:r w:rsidRPr="005B7728">
              <w:rPr>
                <w:rFonts w:ascii="Segoe UI Symbol" w:hAnsi="Segoe UI Symbol" w:cs="Segoe UI Symbol"/>
              </w:rPr>
              <w:t>☐</w:t>
            </w:r>
          </w:p>
        </w:tc>
        <w:tc>
          <w:tcPr>
            <w:tcW w:w="0" w:type="auto"/>
            <w:hideMark/>
          </w:tcPr>
          <w:p w14:paraId="15CB61D9" w14:textId="77777777" w:rsidR="005B7728" w:rsidRPr="005B7728" w:rsidRDefault="005B7728" w:rsidP="005B7728">
            <w:r w:rsidRPr="005B7728">
              <w:t>____</w:t>
            </w:r>
          </w:p>
        </w:tc>
        <w:tc>
          <w:tcPr>
            <w:tcW w:w="0" w:type="auto"/>
            <w:hideMark/>
          </w:tcPr>
          <w:p w14:paraId="3675741C" w14:textId="77777777" w:rsidR="005B7728" w:rsidRPr="005B7728" w:rsidRDefault="005B7728" w:rsidP="005B7728">
            <w:r w:rsidRPr="005B7728">
              <w:t>____</w:t>
            </w:r>
          </w:p>
        </w:tc>
        <w:tc>
          <w:tcPr>
            <w:tcW w:w="0" w:type="auto"/>
            <w:hideMark/>
          </w:tcPr>
          <w:p w14:paraId="52F42B70" w14:textId="77777777" w:rsidR="005B7728" w:rsidRPr="005B7728" w:rsidRDefault="005B7728" w:rsidP="005B7728">
            <w:r w:rsidRPr="005B7728">
              <w:t>____</w:t>
            </w:r>
          </w:p>
        </w:tc>
      </w:tr>
      <w:tr w:rsidR="005B7728" w:rsidRPr="005B7728" w14:paraId="1C8CD658" w14:textId="77777777" w:rsidTr="0042397E">
        <w:tc>
          <w:tcPr>
            <w:tcW w:w="0" w:type="auto"/>
            <w:hideMark/>
          </w:tcPr>
          <w:p w14:paraId="59763AE6" w14:textId="77777777" w:rsidR="005B7728" w:rsidRPr="005B7728" w:rsidRDefault="005B7728" w:rsidP="005B7728">
            <w:r w:rsidRPr="005B7728">
              <w:t>Assessment/marking independence</w:t>
            </w:r>
          </w:p>
        </w:tc>
        <w:tc>
          <w:tcPr>
            <w:tcW w:w="0" w:type="auto"/>
            <w:hideMark/>
          </w:tcPr>
          <w:p w14:paraId="27BE674B" w14:textId="77777777" w:rsidR="005B7728" w:rsidRPr="005B7728" w:rsidRDefault="005B7728" w:rsidP="005B7728">
            <w:r w:rsidRPr="005B7728">
              <w:rPr>
                <w:rFonts w:ascii="Segoe UI Symbol" w:hAnsi="Segoe UI Symbol" w:cs="Segoe UI Symbol"/>
              </w:rPr>
              <w:t>☐</w:t>
            </w:r>
          </w:p>
        </w:tc>
        <w:tc>
          <w:tcPr>
            <w:tcW w:w="0" w:type="auto"/>
            <w:hideMark/>
          </w:tcPr>
          <w:p w14:paraId="4E8D64A3" w14:textId="77777777" w:rsidR="005B7728" w:rsidRPr="005B7728" w:rsidRDefault="005B7728" w:rsidP="005B7728">
            <w:r w:rsidRPr="005B7728">
              <w:t>____</w:t>
            </w:r>
          </w:p>
        </w:tc>
        <w:tc>
          <w:tcPr>
            <w:tcW w:w="0" w:type="auto"/>
            <w:hideMark/>
          </w:tcPr>
          <w:p w14:paraId="215AAA7E" w14:textId="77777777" w:rsidR="005B7728" w:rsidRPr="005B7728" w:rsidRDefault="005B7728" w:rsidP="005B7728">
            <w:r w:rsidRPr="005B7728">
              <w:t>____</w:t>
            </w:r>
          </w:p>
        </w:tc>
        <w:tc>
          <w:tcPr>
            <w:tcW w:w="0" w:type="auto"/>
            <w:hideMark/>
          </w:tcPr>
          <w:p w14:paraId="2E4B5F1E" w14:textId="77777777" w:rsidR="005B7728" w:rsidRPr="005B7728" w:rsidRDefault="005B7728" w:rsidP="005B7728">
            <w:r w:rsidRPr="005B7728">
              <w:t>____</w:t>
            </w:r>
          </w:p>
        </w:tc>
      </w:tr>
      <w:tr w:rsidR="005B7728" w:rsidRPr="005B7728" w14:paraId="0F7BE275" w14:textId="77777777" w:rsidTr="0042397E">
        <w:tc>
          <w:tcPr>
            <w:tcW w:w="0" w:type="auto"/>
            <w:hideMark/>
          </w:tcPr>
          <w:p w14:paraId="6207BCA4" w14:textId="77777777" w:rsidR="005B7728" w:rsidRPr="005B7728" w:rsidRDefault="005B7728" w:rsidP="005B7728">
            <w:r w:rsidRPr="005B7728">
              <w:t>Access restrictions/contact boundaries (incl. online)</w:t>
            </w:r>
          </w:p>
        </w:tc>
        <w:tc>
          <w:tcPr>
            <w:tcW w:w="0" w:type="auto"/>
            <w:hideMark/>
          </w:tcPr>
          <w:p w14:paraId="5DDCD524" w14:textId="77777777" w:rsidR="005B7728" w:rsidRPr="005B7728" w:rsidRDefault="005B7728" w:rsidP="005B7728">
            <w:r w:rsidRPr="005B7728">
              <w:rPr>
                <w:rFonts w:ascii="Segoe UI Symbol" w:hAnsi="Segoe UI Symbol" w:cs="Segoe UI Symbol"/>
              </w:rPr>
              <w:t>☐</w:t>
            </w:r>
          </w:p>
        </w:tc>
        <w:tc>
          <w:tcPr>
            <w:tcW w:w="0" w:type="auto"/>
            <w:hideMark/>
          </w:tcPr>
          <w:p w14:paraId="7BE99FB0" w14:textId="77777777" w:rsidR="005B7728" w:rsidRPr="005B7728" w:rsidRDefault="005B7728" w:rsidP="005B7728">
            <w:r w:rsidRPr="005B7728">
              <w:t>____</w:t>
            </w:r>
          </w:p>
        </w:tc>
        <w:tc>
          <w:tcPr>
            <w:tcW w:w="0" w:type="auto"/>
            <w:hideMark/>
          </w:tcPr>
          <w:p w14:paraId="4CA02C6E" w14:textId="77777777" w:rsidR="005B7728" w:rsidRPr="005B7728" w:rsidRDefault="005B7728" w:rsidP="005B7728">
            <w:r w:rsidRPr="005B7728">
              <w:t>____</w:t>
            </w:r>
          </w:p>
        </w:tc>
        <w:tc>
          <w:tcPr>
            <w:tcW w:w="0" w:type="auto"/>
            <w:hideMark/>
          </w:tcPr>
          <w:p w14:paraId="37D55DCA" w14:textId="77777777" w:rsidR="005B7728" w:rsidRPr="005B7728" w:rsidRDefault="005B7728" w:rsidP="005B7728">
            <w:r w:rsidRPr="005B7728">
              <w:t>____</w:t>
            </w:r>
          </w:p>
        </w:tc>
      </w:tr>
      <w:tr w:rsidR="005B7728" w:rsidRPr="005B7728" w14:paraId="67FA39EB" w14:textId="77777777" w:rsidTr="0042397E">
        <w:tc>
          <w:tcPr>
            <w:tcW w:w="0" w:type="auto"/>
            <w:hideMark/>
          </w:tcPr>
          <w:p w14:paraId="1EAB4E57" w14:textId="77777777" w:rsidR="005B7728" w:rsidRPr="005B7728" w:rsidRDefault="005B7728" w:rsidP="005B7728">
            <w:r w:rsidRPr="005B7728">
              <w:t>Accommodation adjustments</w:t>
            </w:r>
          </w:p>
        </w:tc>
        <w:tc>
          <w:tcPr>
            <w:tcW w:w="0" w:type="auto"/>
            <w:hideMark/>
          </w:tcPr>
          <w:p w14:paraId="2CE91D0C" w14:textId="77777777" w:rsidR="005B7728" w:rsidRPr="005B7728" w:rsidRDefault="005B7728" w:rsidP="005B7728">
            <w:r w:rsidRPr="005B7728">
              <w:rPr>
                <w:rFonts w:ascii="Segoe UI Symbol" w:hAnsi="Segoe UI Symbol" w:cs="Segoe UI Symbol"/>
              </w:rPr>
              <w:t>☐</w:t>
            </w:r>
          </w:p>
        </w:tc>
        <w:tc>
          <w:tcPr>
            <w:tcW w:w="0" w:type="auto"/>
            <w:hideMark/>
          </w:tcPr>
          <w:p w14:paraId="060C2D1B" w14:textId="77777777" w:rsidR="005B7728" w:rsidRPr="005B7728" w:rsidRDefault="005B7728" w:rsidP="005B7728">
            <w:r w:rsidRPr="005B7728">
              <w:t>____</w:t>
            </w:r>
          </w:p>
        </w:tc>
        <w:tc>
          <w:tcPr>
            <w:tcW w:w="0" w:type="auto"/>
            <w:hideMark/>
          </w:tcPr>
          <w:p w14:paraId="1C2B0CD3" w14:textId="77777777" w:rsidR="005B7728" w:rsidRPr="005B7728" w:rsidRDefault="005B7728" w:rsidP="005B7728">
            <w:r w:rsidRPr="005B7728">
              <w:t>____</w:t>
            </w:r>
          </w:p>
        </w:tc>
        <w:tc>
          <w:tcPr>
            <w:tcW w:w="0" w:type="auto"/>
            <w:hideMark/>
          </w:tcPr>
          <w:p w14:paraId="3A97ADFB" w14:textId="77777777" w:rsidR="005B7728" w:rsidRPr="005B7728" w:rsidRDefault="005B7728" w:rsidP="005B7728">
            <w:r w:rsidRPr="005B7728">
              <w:t>____</w:t>
            </w:r>
          </w:p>
        </w:tc>
      </w:tr>
      <w:tr w:rsidR="005B7728" w:rsidRPr="005B7728" w14:paraId="3A7E4B44" w14:textId="77777777" w:rsidTr="0042397E">
        <w:tc>
          <w:tcPr>
            <w:tcW w:w="0" w:type="auto"/>
            <w:hideMark/>
          </w:tcPr>
          <w:p w14:paraId="058CCE02" w14:textId="77777777" w:rsidR="005B7728" w:rsidRPr="005B7728" w:rsidRDefault="005B7728" w:rsidP="005B7728">
            <w:r w:rsidRPr="005B7728">
              <w:t>Support service referral (internal/external)</w:t>
            </w:r>
          </w:p>
        </w:tc>
        <w:tc>
          <w:tcPr>
            <w:tcW w:w="0" w:type="auto"/>
            <w:hideMark/>
          </w:tcPr>
          <w:p w14:paraId="05C7C9D8" w14:textId="77777777" w:rsidR="005B7728" w:rsidRPr="005B7728" w:rsidRDefault="005B7728" w:rsidP="005B7728">
            <w:r w:rsidRPr="005B7728">
              <w:rPr>
                <w:rFonts w:ascii="Segoe UI Symbol" w:hAnsi="Segoe UI Symbol" w:cs="Segoe UI Symbol"/>
              </w:rPr>
              <w:t>☐</w:t>
            </w:r>
          </w:p>
        </w:tc>
        <w:tc>
          <w:tcPr>
            <w:tcW w:w="0" w:type="auto"/>
            <w:hideMark/>
          </w:tcPr>
          <w:p w14:paraId="5C970FE6" w14:textId="77777777" w:rsidR="005B7728" w:rsidRPr="005B7728" w:rsidRDefault="005B7728" w:rsidP="005B7728">
            <w:r w:rsidRPr="005B7728">
              <w:t>____</w:t>
            </w:r>
          </w:p>
        </w:tc>
        <w:tc>
          <w:tcPr>
            <w:tcW w:w="0" w:type="auto"/>
            <w:hideMark/>
          </w:tcPr>
          <w:p w14:paraId="2A49DFBF" w14:textId="77777777" w:rsidR="005B7728" w:rsidRPr="005B7728" w:rsidRDefault="005B7728" w:rsidP="005B7728">
            <w:r w:rsidRPr="005B7728">
              <w:t>____</w:t>
            </w:r>
          </w:p>
        </w:tc>
        <w:tc>
          <w:tcPr>
            <w:tcW w:w="0" w:type="auto"/>
            <w:hideMark/>
          </w:tcPr>
          <w:p w14:paraId="6F195928" w14:textId="77777777" w:rsidR="005B7728" w:rsidRPr="005B7728" w:rsidRDefault="005B7728" w:rsidP="005B7728">
            <w:r w:rsidRPr="005B7728">
              <w:t>____</w:t>
            </w:r>
          </w:p>
        </w:tc>
      </w:tr>
      <w:tr w:rsidR="005B7728" w:rsidRPr="005B7728" w14:paraId="01C813DC" w14:textId="77777777" w:rsidTr="0042397E">
        <w:tc>
          <w:tcPr>
            <w:tcW w:w="0" w:type="auto"/>
            <w:hideMark/>
          </w:tcPr>
          <w:p w14:paraId="1A1A53BC" w14:textId="77777777" w:rsidR="005B7728" w:rsidRPr="005B7728" w:rsidRDefault="005B7728" w:rsidP="005B7728">
            <w:r w:rsidRPr="005B7728">
              <w:t>Non-retaliation instruction issued + monitoring</w:t>
            </w:r>
          </w:p>
        </w:tc>
        <w:tc>
          <w:tcPr>
            <w:tcW w:w="0" w:type="auto"/>
            <w:hideMark/>
          </w:tcPr>
          <w:p w14:paraId="7F0B1993" w14:textId="77777777" w:rsidR="005B7728" w:rsidRPr="005B7728" w:rsidRDefault="005B7728" w:rsidP="005B7728">
            <w:r w:rsidRPr="005B7728">
              <w:rPr>
                <w:rFonts w:ascii="Segoe UI Symbol" w:hAnsi="Segoe UI Symbol" w:cs="Segoe UI Symbol"/>
              </w:rPr>
              <w:t>☐</w:t>
            </w:r>
          </w:p>
        </w:tc>
        <w:tc>
          <w:tcPr>
            <w:tcW w:w="0" w:type="auto"/>
            <w:hideMark/>
          </w:tcPr>
          <w:p w14:paraId="67E12B23" w14:textId="77777777" w:rsidR="005B7728" w:rsidRPr="005B7728" w:rsidRDefault="005B7728" w:rsidP="005B7728">
            <w:r w:rsidRPr="005B7728">
              <w:t>____</w:t>
            </w:r>
          </w:p>
        </w:tc>
        <w:tc>
          <w:tcPr>
            <w:tcW w:w="0" w:type="auto"/>
            <w:hideMark/>
          </w:tcPr>
          <w:p w14:paraId="4440DEF7" w14:textId="77777777" w:rsidR="005B7728" w:rsidRPr="005B7728" w:rsidRDefault="005B7728" w:rsidP="005B7728">
            <w:r w:rsidRPr="005B7728">
              <w:t>____</w:t>
            </w:r>
          </w:p>
        </w:tc>
        <w:tc>
          <w:tcPr>
            <w:tcW w:w="0" w:type="auto"/>
            <w:hideMark/>
          </w:tcPr>
          <w:p w14:paraId="07B6903C" w14:textId="77777777" w:rsidR="005B7728" w:rsidRPr="005B7728" w:rsidRDefault="005B7728" w:rsidP="005B7728">
            <w:r w:rsidRPr="005B7728">
              <w:t>____</w:t>
            </w:r>
          </w:p>
        </w:tc>
      </w:tr>
      <w:tr w:rsidR="005B7728" w:rsidRPr="005B7728" w14:paraId="7B605CA2" w14:textId="77777777" w:rsidTr="0042397E">
        <w:tc>
          <w:tcPr>
            <w:tcW w:w="0" w:type="auto"/>
            <w:hideMark/>
          </w:tcPr>
          <w:p w14:paraId="73AE8C07" w14:textId="77777777" w:rsidR="005B7728" w:rsidRPr="005B7728" w:rsidRDefault="005B7728" w:rsidP="005B7728">
            <w:r w:rsidRPr="005B7728">
              <w:t>Other: __________________</w:t>
            </w:r>
          </w:p>
        </w:tc>
        <w:tc>
          <w:tcPr>
            <w:tcW w:w="0" w:type="auto"/>
            <w:hideMark/>
          </w:tcPr>
          <w:p w14:paraId="0A3ECFBA" w14:textId="77777777" w:rsidR="005B7728" w:rsidRPr="005B7728" w:rsidRDefault="005B7728" w:rsidP="005B7728">
            <w:r w:rsidRPr="005B7728">
              <w:rPr>
                <w:rFonts w:ascii="Segoe UI Symbol" w:hAnsi="Segoe UI Symbol" w:cs="Segoe UI Symbol"/>
              </w:rPr>
              <w:t>☐</w:t>
            </w:r>
          </w:p>
        </w:tc>
        <w:tc>
          <w:tcPr>
            <w:tcW w:w="0" w:type="auto"/>
            <w:hideMark/>
          </w:tcPr>
          <w:p w14:paraId="26B3BB42" w14:textId="77777777" w:rsidR="005B7728" w:rsidRPr="005B7728" w:rsidRDefault="005B7728" w:rsidP="005B7728">
            <w:r w:rsidRPr="005B7728">
              <w:t>____</w:t>
            </w:r>
          </w:p>
        </w:tc>
        <w:tc>
          <w:tcPr>
            <w:tcW w:w="0" w:type="auto"/>
            <w:hideMark/>
          </w:tcPr>
          <w:p w14:paraId="58239EA7" w14:textId="77777777" w:rsidR="005B7728" w:rsidRPr="005B7728" w:rsidRDefault="005B7728" w:rsidP="005B7728">
            <w:r w:rsidRPr="005B7728">
              <w:t>____</w:t>
            </w:r>
          </w:p>
        </w:tc>
        <w:tc>
          <w:tcPr>
            <w:tcW w:w="0" w:type="auto"/>
            <w:hideMark/>
          </w:tcPr>
          <w:p w14:paraId="698A580A" w14:textId="77777777" w:rsidR="005B7728" w:rsidRPr="005B7728" w:rsidRDefault="005B7728" w:rsidP="005B7728">
            <w:r w:rsidRPr="005B7728">
              <w:t>____</w:t>
            </w:r>
          </w:p>
        </w:tc>
      </w:tr>
    </w:tbl>
    <w:p w14:paraId="3ACEAD5C" w14:textId="77777777" w:rsidR="005B7728" w:rsidRPr="005B7728" w:rsidRDefault="005B7728" w:rsidP="005B7728">
      <w:pPr>
        <w:ind w:left="720"/>
      </w:pPr>
    </w:p>
    <w:p w14:paraId="3CDDE90C" w14:textId="77777777" w:rsidR="00CA4159" w:rsidRPr="00CA4159" w:rsidRDefault="00CA4159" w:rsidP="00CA4159">
      <w:pPr>
        <w:rPr>
          <w:b/>
          <w:bCs/>
          <w:sz w:val="28"/>
          <w:szCs w:val="28"/>
        </w:rPr>
      </w:pPr>
      <w:r w:rsidRPr="00CA4159">
        <w:rPr>
          <w:b/>
          <w:bCs/>
          <w:sz w:val="28"/>
          <w:szCs w:val="28"/>
        </w:rPr>
        <w:t>Section D — Sign-off and transfer of actions</w:t>
      </w:r>
    </w:p>
    <w:p w14:paraId="2842455B" w14:textId="77777777" w:rsidR="00CA4159" w:rsidRPr="00CA4159" w:rsidRDefault="00CA4159" w:rsidP="00CA4159">
      <w:r w:rsidRPr="00CA4159">
        <w:t xml:space="preserve">The immediate risk assessment has been completed and reviewed. Immediate controls identified in this form must be transferred to the relevant operational documents and tracked in </w:t>
      </w:r>
      <w:proofErr w:type="spellStart"/>
      <w:r w:rsidRPr="00CA4159">
        <w:t>RiskWare</w:t>
      </w:r>
      <w:proofErr w:type="spellEnd"/>
      <w:r w:rsidRPr="00CA4159">
        <w:t>, including:</w:t>
      </w:r>
    </w:p>
    <w:p w14:paraId="116B7F4A" w14:textId="77777777" w:rsidR="00CA4159" w:rsidRPr="00CA4159" w:rsidRDefault="00CA4159" w:rsidP="00CA4159">
      <w:pPr>
        <w:numPr>
          <w:ilvl w:val="0"/>
          <w:numId w:val="1"/>
        </w:numPr>
      </w:pPr>
      <w:r w:rsidRPr="00CA4159">
        <w:t xml:space="preserve">Make-Safe Plan for interim safety controls </w:t>
      </w:r>
    </w:p>
    <w:p w14:paraId="63FEFB71" w14:textId="77777777" w:rsidR="00CA4159" w:rsidRPr="00CA4159" w:rsidRDefault="00CA4159" w:rsidP="00CA4159">
      <w:pPr>
        <w:numPr>
          <w:ilvl w:val="0"/>
          <w:numId w:val="1"/>
        </w:numPr>
      </w:pPr>
      <w:r w:rsidRPr="00CA4159">
        <w:t xml:space="preserve">Support Plan for person-centred supports and adjustments </w:t>
      </w:r>
    </w:p>
    <w:p w14:paraId="48011BC8" w14:textId="77777777" w:rsidR="00CA4159" w:rsidRPr="00CA4159" w:rsidRDefault="00CA4159" w:rsidP="00CA4159">
      <w:pPr>
        <w:numPr>
          <w:ilvl w:val="0"/>
          <w:numId w:val="1"/>
        </w:numPr>
      </w:pPr>
      <w:r w:rsidRPr="00CA4159">
        <w:t xml:space="preserve">Action Plan for broader safeguarding, </w:t>
      </w:r>
      <w:proofErr w:type="spellStart"/>
      <w:r w:rsidRPr="00CA4159">
        <w:t>WHS</w:t>
      </w:r>
      <w:proofErr w:type="spellEnd"/>
      <w:r w:rsidRPr="00CA4159">
        <w:t xml:space="preserve">, monitoring and review actions </w:t>
      </w:r>
    </w:p>
    <w:p w14:paraId="6D93998D" w14:textId="77777777" w:rsidR="00940E17" w:rsidRDefault="00BC4C9C">
      <w:r>
        <w:t>Legal / Governance advice required? ☐ Yes ☐ No ☐ Unsure</w:t>
      </w:r>
      <w:r>
        <w:br/>
        <w:t>If yes or unsure, referral made to: __________________ Date: ________</w:t>
      </w:r>
    </w:p>
    <w:p w14:paraId="5276A484" w14:textId="6F86873C" w:rsidR="00940E17" w:rsidRDefault="00BC4C9C">
      <w:r>
        <w:t>If new information emerges indicating the matter may require re-triage, the Case Owner / Safeguarding Lead must refer the matter back to the GBV Incident Response Team for review under Appendix A.</w:t>
      </w:r>
    </w:p>
    <w:p w14:paraId="149C1345" w14:textId="77777777" w:rsidR="00CA4159" w:rsidRDefault="00CA4159" w:rsidP="00CA4159">
      <w:pPr>
        <w:rPr>
          <w:b/>
          <w:bCs/>
        </w:rPr>
      </w:pPr>
      <w:r w:rsidRPr="00CA4159">
        <w:rPr>
          <w:b/>
          <w:bCs/>
        </w:rPr>
        <w:t>Assessor name/signature: __________________</w:t>
      </w:r>
      <w:r w:rsidRPr="00CA4159">
        <w:rPr>
          <w:b/>
          <w:bCs/>
        </w:rPr>
        <w:br/>
        <w:t>Date: ________</w:t>
      </w:r>
      <w:r w:rsidRPr="00CA4159">
        <w:rPr>
          <w:b/>
          <w:bCs/>
        </w:rPr>
        <w:br/>
      </w:r>
    </w:p>
    <w:p w14:paraId="429C0780" w14:textId="77777777" w:rsidR="00CA4159" w:rsidRPr="00CA4159" w:rsidRDefault="00CA4159" w:rsidP="00CA4159">
      <w:pPr>
        <w:rPr>
          <w:b/>
          <w:bCs/>
        </w:rPr>
      </w:pPr>
      <w:r w:rsidRPr="00CA4159">
        <w:rPr>
          <w:b/>
          <w:bCs/>
        </w:rPr>
        <w:t>Support Coordinator assigned (if applicable): _______________</w:t>
      </w:r>
      <w:r w:rsidRPr="00CA4159">
        <w:rPr>
          <w:b/>
          <w:bCs/>
        </w:rPr>
        <w:br/>
        <w:t>Date: ________</w:t>
      </w:r>
    </w:p>
    <w:p w14:paraId="76D88447" w14:textId="77777777" w:rsidR="00CA4159" w:rsidRPr="00CA4159" w:rsidRDefault="00CA4159" w:rsidP="00CA4159">
      <w:pPr>
        <w:rPr>
          <w:b/>
          <w:bCs/>
        </w:rPr>
      </w:pPr>
      <w:r w:rsidRPr="00CA4159">
        <w:rPr>
          <w:b/>
          <w:bCs/>
        </w:rPr>
        <w:t>Important note:</w:t>
      </w:r>
      <w:r w:rsidRPr="00CA4159">
        <w:rPr>
          <w:b/>
          <w:bCs/>
        </w:rPr>
        <w:br/>
        <w:t>This is a safeguarding risk assessment for immediate safety and support. It does not determine findings, misconduct, credibility, or organisational contributing factors. Those matters are addressed only through the appropriate later process, if triggered.</w:t>
      </w:r>
    </w:p>
    <w:p w14:paraId="1647533D" w14:textId="50C6F9A5" w:rsidR="00CA4159" w:rsidRDefault="00E03C20" w:rsidP="005B7728">
      <w:pPr>
        <w:rPr>
          <w:b/>
          <w:bCs/>
        </w:rPr>
      </w:pPr>
      <w:r w:rsidRPr="00E03C20">
        <w:rPr>
          <w:b/>
          <w:bCs/>
        </w:rPr>
        <w:t>This assessment must be reviewed if circumstances change, new information emerges, retaliation concerns arise, or current controls are no longer effective.</w:t>
      </w:r>
    </w:p>
    <w:sectPr w:rsidR="00CA41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73B80" w14:textId="77777777" w:rsidR="00B02FFC" w:rsidRDefault="00B02FFC" w:rsidP="005B7728">
      <w:pPr>
        <w:spacing w:after="0" w:line="240" w:lineRule="auto"/>
      </w:pPr>
      <w:r>
        <w:separator/>
      </w:r>
    </w:p>
  </w:endnote>
  <w:endnote w:type="continuationSeparator" w:id="0">
    <w:p w14:paraId="6C9F314A" w14:textId="77777777" w:rsidR="00B02FFC" w:rsidRDefault="00B02FFC" w:rsidP="005B7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E791" w14:textId="77777777" w:rsidR="00E17719" w:rsidRDefault="00E17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BDB8" w14:textId="77777777" w:rsidR="00E17719" w:rsidRDefault="00E177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6B90C" w14:textId="77777777" w:rsidR="00E17719" w:rsidRDefault="00E17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1BD6E" w14:textId="77777777" w:rsidR="00B02FFC" w:rsidRDefault="00B02FFC" w:rsidP="005B7728">
      <w:pPr>
        <w:spacing w:after="0" w:line="240" w:lineRule="auto"/>
      </w:pPr>
      <w:r>
        <w:separator/>
      </w:r>
    </w:p>
  </w:footnote>
  <w:footnote w:type="continuationSeparator" w:id="0">
    <w:p w14:paraId="17EEBA4F" w14:textId="77777777" w:rsidR="00B02FFC" w:rsidRDefault="00B02FFC" w:rsidP="005B7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6C1A2" w14:textId="77777777" w:rsidR="00E17719" w:rsidRDefault="00E17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D0AC" w14:textId="7FAE34D7" w:rsidR="002809BB" w:rsidRPr="002809BB" w:rsidRDefault="005B7728" w:rsidP="002809BB">
    <w:pPr>
      <w:pStyle w:val="Header"/>
      <w:jc w:val="center"/>
    </w:pPr>
    <w:r>
      <w:rPr>
        <w:noProof/>
      </w:rPr>
      <w:drawing>
        <wp:anchor distT="0" distB="0" distL="114300" distR="114300" simplePos="0" relativeHeight="251658240" behindDoc="0" locked="0" layoutInCell="1" allowOverlap="1" wp14:anchorId="7A755C31" wp14:editId="035EB7CB">
          <wp:simplePos x="0" y="0"/>
          <wp:positionH relativeFrom="margin">
            <wp:posOffset>-828675</wp:posOffset>
          </wp:positionH>
          <wp:positionV relativeFrom="paragraph">
            <wp:posOffset>-268605</wp:posOffset>
          </wp:positionV>
          <wp:extent cx="1247775" cy="658031"/>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333" cy="660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719">
      <w:t>WHSM</w:t>
    </w:r>
    <w:r w:rsidR="002809BB">
      <w:t>P19 – FOR- 02 – GBV Safe G</w:t>
    </w:r>
    <w:r w:rsidR="00DA76E7">
      <w:t xml:space="preserve">uarding </w:t>
    </w:r>
    <w:r w:rsidR="002809BB" w:rsidRPr="002809BB">
      <w:t>Risk Assessment tool</w:t>
    </w:r>
  </w:p>
  <w:p w14:paraId="612C225D" w14:textId="1BA13C3D" w:rsidR="005B7728" w:rsidRDefault="005B7728" w:rsidP="00E1771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9982" w14:textId="77777777" w:rsidR="00E17719" w:rsidRDefault="00E17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15BC"/>
    <w:multiLevelType w:val="multilevel"/>
    <w:tmpl w:val="E684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KzMDA3MTIzNDU3sTBV0lEKTi0uzszPAykwqgUA/de2NiwAAAA="/>
  </w:docVars>
  <w:rsids>
    <w:rsidRoot w:val="005B7728"/>
    <w:rsid w:val="00111E85"/>
    <w:rsid w:val="001C6F36"/>
    <w:rsid w:val="00232E59"/>
    <w:rsid w:val="00260699"/>
    <w:rsid w:val="0026691D"/>
    <w:rsid w:val="002809BB"/>
    <w:rsid w:val="002C115A"/>
    <w:rsid w:val="0036250C"/>
    <w:rsid w:val="004B3ED1"/>
    <w:rsid w:val="005B7728"/>
    <w:rsid w:val="00723F0E"/>
    <w:rsid w:val="008173CF"/>
    <w:rsid w:val="008E75A5"/>
    <w:rsid w:val="00940E17"/>
    <w:rsid w:val="0098187F"/>
    <w:rsid w:val="009C040F"/>
    <w:rsid w:val="00B02FFC"/>
    <w:rsid w:val="00B86EC0"/>
    <w:rsid w:val="00BC4C9C"/>
    <w:rsid w:val="00C7755C"/>
    <w:rsid w:val="00CA4159"/>
    <w:rsid w:val="00D61360"/>
    <w:rsid w:val="00DA76E7"/>
    <w:rsid w:val="00DB06F1"/>
    <w:rsid w:val="00E03C20"/>
    <w:rsid w:val="00E17719"/>
    <w:rsid w:val="00E42E2D"/>
    <w:rsid w:val="00E9503C"/>
    <w:rsid w:val="00EB398B"/>
    <w:rsid w:val="00FD68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C10DB"/>
  <w15:chartTrackingRefBased/>
  <w15:docId w15:val="{0A1E34BB-4F21-469C-9A94-0B5A11FD8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77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728"/>
  </w:style>
  <w:style w:type="paragraph" w:styleId="Footer">
    <w:name w:val="footer"/>
    <w:basedOn w:val="Normal"/>
    <w:link w:val="FooterChar"/>
    <w:uiPriority w:val="99"/>
    <w:unhideWhenUsed/>
    <w:rsid w:val="005B77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728"/>
  </w:style>
  <w:style w:type="character" w:styleId="Strong">
    <w:name w:val="Strong"/>
    <w:basedOn w:val="DefaultParagraphFont"/>
    <w:uiPriority w:val="22"/>
    <w:qFormat/>
    <w:rsid w:val="00E42E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81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FF510-1606-420C-8D3B-65DF7672E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Shaun Brown</cp:lastModifiedBy>
  <cp:revision>5</cp:revision>
  <dcterms:created xsi:type="dcterms:W3CDTF">2026-06-02T00:44:00Z</dcterms:created>
  <dcterms:modified xsi:type="dcterms:W3CDTF">2026-09-10T01:51:00Z</dcterms:modified>
</cp:coreProperties>
</file>