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56ADD" w14:textId="77777777" w:rsidR="0065527F" w:rsidRPr="0065527F" w:rsidRDefault="0065527F" w:rsidP="0065527F">
      <w:bookmarkStart w:id="0" w:name="_Hlk229473587"/>
      <w:bookmarkStart w:id="1" w:name="_Toc235109536"/>
      <w:r w:rsidRPr="0065527F">
        <w:t>Appendix A - GBV Initial Triage and Pathway Decision Form</w:t>
      </w:r>
      <w:bookmarkEnd w:id="0"/>
      <w:bookmarkEnd w:id="1"/>
    </w:p>
    <w:p w14:paraId="432163B9" w14:textId="77777777" w:rsidR="0065527F" w:rsidRPr="0065527F" w:rsidRDefault="0065527F" w:rsidP="0065527F">
      <w:pPr>
        <w:rPr>
          <w:b/>
          <w:bCs/>
        </w:rPr>
      </w:pPr>
      <w:r w:rsidRPr="0065527F">
        <w:rPr>
          <w:b/>
          <w:bCs/>
        </w:rPr>
        <w:t>GBV Initial Triage and Pathway Decision Form</w:t>
      </w:r>
    </w:p>
    <w:p w14:paraId="72FB75F6" w14:textId="77777777" w:rsidR="0065527F" w:rsidRPr="0065527F" w:rsidRDefault="0065527F" w:rsidP="0065527F">
      <w:r w:rsidRPr="0065527F">
        <w:rPr>
          <w:b/>
          <w:bCs/>
        </w:rPr>
        <w:t>Purpose of this form</w:t>
      </w:r>
      <w:r w:rsidRPr="0065527F">
        <w:br/>
        <w:t>This form is used by the GBV Incident Response Team at intake to record the preliminary classification of a matter and determine the immediate pathway.</w:t>
      </w:r>
    </w:p>
    <w:p w14:paraId="33E962B1" w14:textId="77777777" w:rsidR="0065527F" w:rsidRPr="0065527F" w:rsidRDefault="0065527F" w:rsidP="0065527F">
      <w:r w:rsidRPr="0065527F">
        <w:t xml:space="preserve">This is </w:t>
      </w:r>
      <w:r w:rsidRPr="0065527F">
        <w:rPr>
          <w:b/>
          <w:bCs/>
        </w:rPr>
        <w:t>not</w:t>
      </w:r>
      <w:r w:rsidRPr="0065527F">
        <w:t xml:space="preserve"> </w:t>
      </w:r>
      <w:proofErr w:type="gramStart"/>
      <w:r w:rsidRPr="0065527F">
        <w:t>a findings</w:t>
      </w:r>
      <w:proofErr w:type="gramEnd"/>
      <w:r w:rsidRPr="0065527F">
        <w:t xml:space="preserve"> form. It does </w:t>
      </w:r>
      <w:r w:rsidRPr="0065527F">
        <w:rPr>
          <w:b/>
          <w:bCs/>
        </w:rPr>
        <w:t>not</w:t>
      </w:r>
      <w:r w:rsidRPr="0065527F">
        <w:t xml:space="preserve"> determine whether Gender-based Violence occurred, whether misconduct occurred, or whether any allegation is substantiated. It is used only to decide whether the matter proceeds into the GBV safeguarding pathway or is managed through another process.</w:t>
      </w:r>
    </w:p>
    <w:p w14:paraId="1B7BF1C0" w14:textId="77777777" w:rsidR="0065527F" w:rsidRPr="0065527F" w:rsidRDefault="0065527F" w:rsidP="0065527F"/>
    <w:p w14:paraId="7CF6173B" w14:textId="77777777" w:rsidR="0065527F" w:rsidRPr="0065527F" w:rsidRDefault="0065527F" w:rsidP="0065527F">
      <w:pPr>
        <w:rPr>
          <w:b/>
          <w:bCs/>
        </w:rPr>
      </w:pPr>
      <w:r w:rsidRPr="0065527F">
        <w:rPr>
          <w:b/>
          <w:bCs/>
        </w:rPr>
        <w:t>Section 1 — Intake details</w:t>
      </w:r>
    </w:p>
    <w:p w14:paraId="07E63364" w14:textId="77777777" w:rsidR="0065527F" w:rsidRPr="0065527F" w:rsidRDefault="0065527F" w:rsidP="0065527F">
      <w:proofErr w:type="spellStart"/>
      <w:r w:rsidRPr="0065527F">
        <w:rPr>
          <w:b/>
          <w:bCs/>
        </w:rPr>
        <w:t>RiskWare</w:t>
      </w:r>
      <w:proofErr w:type="spellEnd"/>
      <w:r w:rsidRPr="0065527F">
        <w:rPr>
          <w:b/>
          <w:bCs/>
        </w:rPr>
        <w:t xml:space="preserve"> / case reference:</w:t>
      </w:r>
      <w:r w:rsidRPr="0065527F">
        <w:t xml:space="preserve"> __________________________________</w:t>
      </w:r>
    </w:p>
    <w:p w14:paraId="254E27AC" w14:textId="77777777" w:rsidR="0065527F" w:rsidRPr="0065527F" w:rsidRDefault="0065527F" w:rsidP="0065527F">
      <w:r w:rsidRPr="0065527F">
        <w:rPr>
          <w:b/>
          <w:bCs/>
        </w:rPr>
        <w:t>Date / time of triage:</w:t>
      </w:r>
      <w:r w:rsidRPr="0065527F">
        <w:t xml:space="preserve"> __________________________________</w:t>
      </w:r>
    </w:p>
    <w:p w14:paraId="4254A8A2" w14:textId="77777777" w:rsidR="0065527F" w:rsidRPr="0065527F" w:rsidRDefault="0065527F" w:rsidP="0065527F">
      <w:r w:rsidRPr="0065527F">
        <w:rPr>
          <w:b/>
          <w:bCs/>
        </w:rPr>
        <w:t>Matter received by:</w:t>
      </w:r>
      <w:r w:rsidRPr="0065527F">
        <w:t xml:space="preserve"> __________________________________</w:t>
      </w:r>
    </w:p>
    <w:p w14:paraId="44D61CB4" w14:textId="77777777" w:rsidR="0065527F" w:rsidRPr="0065527F" w:rsidRDefault="0065527F" w:rsidP="0065527F">
      <w:r w:rsidRPr="0065527F">
        <w:rPr>
          <w:b/>
          <w:bCs/>
        </w:rPr>
        <w:t>Business unit / area:</w:t>
      </w:r>
      <w:r w:rsidRPr="0065527F">
        <w:t xml:space="preserve"> __________________________________</w:t>
      </w:r>
    </w:p>
    <w:p w14:paraId="6517F4AA" w14:textId="77777777" w:rsidR="0065527F" w:rsidRPr="0065527F" w:rsidRDefault="0065527F" w:rsidP="0065527F">
      <w:r w:rsidRPr="0065527F">
        <w:rPr>
          <w:b/>
          <w:bCs/>
        </w:rPr>
        <w:t>Person affected / supported:</w:t>
      </w:r>
      <w:r w:rsidRPr="0065527F">
        <w:br/>
      </w:r>
      <w:r w:rsidRPr="0065527F">
        <w:rPr>
          <w:rFonts w:ascii="Segoe UI Symbol" w:hAnsi="Segoe UI Symbol" w:cs="Segoe UI Symbol"/>
        </w:rPr>
        <w:t>☐</w:t>
      </w:r>
      <w:r w:rsidRPr="0065527F">
        <w:t xml:space="preserve"> Staff</w:t>
      </w:r>
      <w:r w:rsidRPr="0065527F">
        <w:br/>
      </w:r>
      <w:r w:rsidRPr="0065527F">
        <w:rPr>
          <w:rFonts w:ascii="Segoe UI Symbol" w:hAnsi="Segoe UI Symbol" w:cs="Segoe UI Symbol"/>
        </w:rPr>
        <w:t>☐</w:t>
      </w:r>
      <w:r w:rsidRPr="0065527F">
        <w:t xml:space="preserve"> Student</w:t>
      </w:r>
      <w:r w:rsidRPr="0065527F">
        <w:br/>
      </w:r>
      <w:r w:rsidRPr="0065527F">
        <w:rPr>
          <w:rFonts w:ascii="Segoe UI Symbol" w:hAnsi="Segoe UI Symbol" w:cs="Segoe UI Symbol"/>
        </w:rPr>
        <w:t>☐</w:t>
      </w:r>
      <w:r w:rsidRPr="0065527F">
        <w:t xml:space="preserve"> Other: ______________________________</w:t>
      </w:r>
    </w:p>
    <w:p w14:paraId="6311FE57" w14:textId="77777777" w:rsidR="0065527F" w:rsidRPr="0065527F" w:rsidRDefault="0065527F" w:rsidP="0065527F">
      <w:r w:rsidRPr="0065527F">
        <w:rPr>
          <w:b/>
          <w:bCs/>
        </w:rPr>
        <w:t>Current stage at intake:</w:t>
      </w:r>
      <w:r w:rsidRPr="0065527F">
        <w:br/>
      </w:r>
      <w:r w:rsidRPr="0065527F">
        <w:rPr>
          <w:rFonts w:ascii="Segoe UI Symbol" w:hAnsi="Segoe UI Symbol" w:cs="Segoe UI Symbol"/>
        </w:rPr>
        <w:t>☐</w:t>
      </w:r>
      <w:r w:rsidRPr="0065527F">
        <w:t xml:space="preserve"> Disclosure</w:t>
      </w:r>
      <w:r w:rsidRPr="0065527F">
        <w:br/>
      </w:r>
      <w:r w:rsidRPr="0065527F">
        <w:rPr>
          <w:rFonts w:ascii="Segoe UI Symbol" w:hAnsi="Segoe UI Symbol" w:cs="Segoe UI Symbol"/>
        </w:rPr>
        <w:t>☐</w:t>
      </w:r>
      <w:r w:rsidRPr="0065527F">
        <w:t xml:space="preserve"> Formal report</w:t>
      </w:r>
      <w:r w:rsidRPr="0065527F">
        <w:br/>
      </w:r>
      <w:r w:rsidRPr="0065527F">
        <w:rPr>
          <w:rFonts w:ascii="Segoe UI Symbol" w:hAnsi="Segoe UI Symbol" w:cs="Segoe UI Symbol"/>
        </w:rPr>
        <w:t>☐</w:t>
      </w:r>
      <w:r w:rsidRPr="0065527F">
        <w:t xml:space="preserve"> Complaint / concern referred</w:t>
      </w:r>
      <w:r w:rsidRPr="0065527F">
        <w:br/>
      </w:r>
      <w:r w:rsidRPr="0065527F">
        <w:rPr>
          <w:rFonts w:ascii="Segoe UI Symbol" w:hAnsi="Segoe UI Symbol" w:cs="Segoe UI Symbol"/>
        </w:rPr>
        <w:t>☐</w:t>
      </w:r>
      <w:r w:rsidRPr="0065527F">
        <w:t xml:space="preserve"> Other: ______________________________</w:t>
      </w:r>
    </w:p>
    <w:p w14:paraId="44572E9D" w14:textId="77777777" w:rsidR="0065527F" w:rsidRPr="0065527F" w:rsidRDefault="0065527F" w:rsidP="0065527F"/>
    <w:p w14:paraId="5FA42329" w14:textId="77777777" w:rsidR="0065527F" w:rsidRPr="0065527F" w:rsidRDefault="0065527F" w:rsidP="0065527F">
      <w:pPr>
        <w:rPr>
          <w:b/>
          <w:bCs/>
        </w:rPr>
      </w:pPr>
      <w:r w:rsidRPr="0065527F">
        <w:rPr>
          <w:b/>
          <w:bCs/>
        </w:rPr>
        <w:t>Section 2 — GBV Incident Response Team members present</w:t>
      </w:r>
    </w:p>
    <w:tbl>
      <w:tblPr>
        <w:tblStyle w:val="TableGrid"/>
        <w:tblW w:w="0" w:type="auto"/>
        <w:tblLook w:val="04A0" w:firstRow="1" w:lastRow="0" w:firstColumn="1" w:lastColumn="0" w:noHBand="0" w:noVBand="1"/>
      </w:tblPr>
      <w:tblGrid>
        <w:gridCol w:w="3005"/>
        <w:gridCol w:w="3005"/>
        <w:gridCol w:w="3006"/>
      </w:tblGrid>
      <w:tr w:rsidR="0065527F" w:rsidRPr="0065527F" w14:paraId="45891417" w14:textId="77777777" w:rsidTr="00CA158D">
        <w:tc>
          <w:tcPr>
            <w:tcW w:w="3005" w:type="dxa"/>
            <w:shd w:val="clear" w:color="auto" w:fill="D0CECE" w:themeFill="background2" w:themeFillShade="E6"/>
          </w:tcPr>
          <w:p w14:paraId="36E5CBD7" w14:textId="77777777" w:rsidR="0065527F" w:rsidRPr="0065527F" w:rsidRDefault="0065527F" w:rsidP="0065527F">
            <w:pPr>
              <w:rPr>
                <w:b/>
                <w:bCs/>
              </w:rPr>
            </w:pPr>
            <w:r w:rsidRPr="0065527F">
              <w:rPr>
                <w:b/>
                <w:bCs/>
              </w:rPr>
              <w:t>Name</w:t>
            </w:r>
          </w:p>
        </w:tc>
        <w:tc>
          <w:tcPr>
            <w:tcW w:w="3005" w:type="dxa"/>
            <w:shd w:val="clear" w:color="auto" w:fill="D0CECE" w:themeFill="background2" w:themeFillShade="E6"/>
          </w:tcPr>
          <w:p w14:paraId="28C9B8D2" w14:textId="77777777" w:rsidR="0065527F" w:rsidRPr="0065527F" w:rsidRDefault="0065527F" w:rsidP="0065527F">
            <w:pPr>
              <w:rPr>
                <w:b/>
                <w:bCs/>
              </w:rPr>
            </w:pPr>
            <w:r w:rsidRPr="0065527F">
              <w:rPr>
                <w:b/>
                <w:bCs/>
              </w:rPr>
              <w:t>Role / position</w:t>
            </w:r>
          </w:p>
        </w:tc>
        <w:tc>
          <w:tcPr>
            <w:tcW w:w="3006" w:type="dxa"/>
            <w:shd w:val="clear" w:color="auto" w:fill="D0CECE" w:themeFill="background2" w:themeFillShade="E6"/>
          </w:tcPr>
          <w:p w14:paraId="5DC40F3A" w14:textId="77777777" w:rsidR="0065527F" w:rsidRPr="0065527F" w:rsidRDefault="0065527F" w:rsidP="0065527F">
            <w:pPr>
              <w:rPr>
                <w:b/>
                <w:bCs/>
              </w:rPr>
            </w:pPr>
            <w:r w:rsidRPr="0065527F">
              <w:rPr>
                <w:b/>
                <w:bCs/>
              </w:rPr>
              <w:t>Function</w:t>
            </w:r>
          </w:p>
        </w:tc>
      </w:tr>
      <w:tr w:rsidR="0065527F" w:rsidRPr="0065527F" w14:paraId="36ED5E25" w14:textId="77777777" w:rsidTr="00CA158D">
        <w:tc>
          <w:tcPr>
            <w:tcW w:w="0" w:type="auto"/>
          </w:tcPr>
          <w:p w14:paraId="36D47F09" w14:textId="77777777" w:rsidR="0065527F" w:rsidRPr="0065527F" w:rsidRDefault="0065527F" w:rsidP="0065527F">
            <w:pPr>
              <w:spacing w:after="160" w:line="259" w:lineRule="auto"/>
              <w:rPr>
                <w:b/>
                <w:bCs/>
              </w:rPr>
            </w:pPr>
          </w:p>
        </w:tc>
        <w:tc>
          <w:tcPr>
            <w:tcW w:w="0" w:type="auto"/>
          </w:tcPr>
          <w:p w14:paraId="111A5D74" w14:textId="77777777" w:rsidR="0065527F" w:rsidRPr="0065527F" w:rsidRDefault="0065527F" w:rsidP="0065527F">
            <w:pPr>
              <w:spacing w:after="160" w:line="259" w:lineRule="auto"/>
              <w:rPr>
                <w:b/>
                <w:bCs/>
              </w:rPr>
            </w:pPr>
          </w:p>
        </w:tc>
        <w:tc>
          <w:tcPr>
            <w:tcW w:w="0" w:type="auto"/>
          </w:tcPr>
          <w:p w14:paraId="3B7FF52C" w14:textId="77777777" w:rsidR="0065527F" w:rsidRPr="0065527F" w:rsidRDefault="0065527F" w:rsidP="0065527F">
            <w:pPr>
              <w:spacing w:after="160" w:line="259" w:lineRule="auto"/>
              <w:rPr>
                <w:b/>
                <w:bCs/>
              </w:rPr>
            </w:pPr>
          </w:p>
        </w:tc>
      </w:tr>
      <w:tr w:rsidR="0065527F" w:rsidRPr="0065527F" w14:paraId="67D9C01D" w14:textId="77777777" w:rsidTr="00CA158D">
        <w:tc>
          <w:tcPr>
            <w:tcW w:w="3005" w:type="dxa"/>
          </w:tcPr>
          <w:p w14:paraId="4B417E05" w14:textId="77777777" w:rsidR="0065527F" w:rsidRPr="0065527F" w:rsidRDefault="0065527F" w:rsidP="0065527F">
            <w:pPr>
              <w:spacing w:after="160" w:line="259" w:lineRule="auto"/>
              <w:rPr>
                <w:b/>
                <w:bCs/>
              </w:rPr>
            </w:pPr>
          </w:p>
        </w:tc>
        <w:tc>
          <w:tcPr>
            <w:tcW w:w="3005" w:type="dxa"/>
          </w:tcPr>
          <w:p w14:paraId="2A8C51B8" w14:textId="77777777" w:rsidR="0065527F" w:rsidRPr="0065527F" w:rsidRDefault="0065527F" w:rsidP="0065527F">
            <w:pPr>
              <w:spacing w:after="160" w:line="259" w:lineRule="auto"/>
              <w:rPr>
                <w:b/>
                <w:bCs/>
              </w:rPr>
            </w:pPr>
          </w:p>
        </w:tc>
        <w:tc>
          <w:tcPr>
            <w:tcW w:w="3006" w:type="dxa"/>
          </w:tcPr>
          <w:p w14:paraId="6427D9C1" w14:textId="77777777" w:rsidR="0065527F" w:rsidRPr="0065527F" w:rsidRDefault="0065527F" w:rsidP="0065527F">
            <w:pPr>
              <w:spacing w:after="160" w:line="259" w:lineRule="auto"/>
              <w:rPr>
                <w:b/>
                <w:bCs/>
              </w:rPr>
            </w:pPr>
          </w:p>
        </w:tc>
      </w:tr>
      <w:tr w:rsidR="0065527F" w:rsidRPr="0065527F" w14:paraId="067542ED" w14:textId="77777777" w:rsidTr="00CA158D">
        <w:tc>
          <w:tcPr>
            <w:tcW w:w="3005" w:type="dxa"/>
          </w:tcPr>
          <w:p w14:paraId="27AC142B" w14:textId="77777777" w:rsidR="0065527F" w:rsidRPr="0065527F" w:rsidRDefault="0065527F" w:rsidP="0065527F">
            <w:pPr>
              <w:spacing w:after="160" w:line="259" w:lineRule="auto"/>
              <w:rPr>
                <w:b/>
                <w:bCs/>
              </w:rPr>
            </w:pPr>
          </w:p>
        </w:tc>
        <w:tc>
          <w:tcPr>
            <w:tcW w:w="3005" w:type="dxa"/>
          </w:tcPr>
          <w:p w14:paraId="0F8E8439" w14:textId="77777777" w:rsidR="0065527F" w:rsidRPr="0065527F" w:rsidRDefault="0065527F" w:rsidP="0065527F">
            <w:pPr>
              <w:spacing w:after="160" w:line="259" w:lineRule="auto"/>
              <w:rPr>
                <w:b/>
                <w:bCs/>
              </w:rPr>
            </w:pPr>
          </w:p>
        </w:tc>
        <w:tc>
          <w:tcPr>
            <w:tcW w:w="3006" w:type="dxa"/>
          </w:tcPr>
          <w:p w14:paraId="697346F0" w14:textId="77777777" w:rsidR="0065527F" w:rsidRPr="0065527F" w:rsidRDefault="0065527F" w:rsidP="0065527F">
            <w:pPr>
              <w:spacing w:after="160" w:line="259" w:lineRule="auto"/>
              <w:rPr>
                <w:b/>
                <w:bCs/>
              </w:rPr>
            </w:pPr>
          </w:p>
        </w:tc>
      </w:tr>
      <w:tr w:rsidR="0065527F" w:rsidRPr="0065527F" w14:paraId="77745399" w14:textId="77777777" w:rsidTr="00CA158D">
        <w:tc>
          <w:tcPr>
            <w:tcW w:w="3005" w:type="dxa"/>
          </w:tcPr>
          <w:p w14:paraId="5B953A7D" w14:textId="77777777" w:rsidR="0065527F" w:rsidRPr="0065527F" w:rsidRDefault="0065527F" w:rsidP="0065527F">
            <w:pPr>
              <w:spacing w:after="160" w:line="259" w:lineRule="auto"/>
              <w:rPr>
                <w:b/>
                <w:bCs/>
              </w:rPr>
            </w:pPr>
          </w:p>
        </w:tc>
        <w:tc>
          <w:tcPr>
            <w:tcW w:w="3005" w:type="dxa"/>
          </w:tcPr>
          <w:p w14:paraId="06F1B6B0" w14:textId="77777777" w:rsidR="0065527F" w:rsidRPr="0065527F" w:rsidRDefault="0065527F" w:rsidP="0065527F">
            <w:pPr>
              <w:spacing w:after="160" w:line="259" w:lineRule="auto"/>
              <w:rPr>
                <w:b/>
                <w:bCs/>
              </w:rPr>
            </w:pPr>
          </w:p>
        </w:tc>
        <w:tc>
          <w:tcPr>
            <w:tcW w:w="3006" w:type="dxa"/>
          </w:tcPr>
          <w:p w14:paraId="01FA3949" w14:textId="77777777" w:rsidR="0065527F" w:rsidRPr="0065527F" w:rsidRDefault="0065527F" w:rsidP="0065527F">
            <w:pPr>
              <w:spacing w:after="160" w:line="259" w:lineRule="auto"/>
              <w:rPr>
                <w:b/>
                <w:bCs/>
              </w:rPr>
            </w:pPr>
          </w:p>
        </w:tc>
      </w:tr>
      <w:tr w:rsidR="0065527F" w:rsidRPr="0065527F" w14:paraId="4CFA63A3" w14:textId="77777777" w:rsidTr="00CA158D">
        <w:tc>
          <w:tcPr>
            <w:tcW w:w="3005" w:type="dxa"/>
          </w:tcPr>
          <w:p w14:paraId="44B8099F" w14:textId="77777777" w:rsidR="0065527F" w:rsidRPr="0065527F" w:rsidRDefault="0065527F" w:rsidP="0065527F">
            <w:pPr>
              <w:spacing w:after="160" w:line="259" w:lineRule="auto"/>
              <w:rPr>
                <w:b/>
                <w:bCs/>
              </w:rPr>
            </w:pPr>
          </w:p>
        </w:tc>
        <w:tc>
          <w:tcPr>
            <w:tcW w:w="3005" w:type="dxa"/>
          </w:tcPr>
          <w:p w14:paraId="6355FF09" w14:textId="77777777" w:rsidR="0065527F" w:rsidRPr="0065527F" w:rsidRDefault="0065527F" w:rsidP="0065527F">
            <w:pPr>
              <w:spacing w:after="160" w:line="259" w:lineRule="auto"/>
              <w:rPr>
                <w:b/>
                <w:bCs/>
              </w:rPr>
            </w:pPr>
          </w:p>
        </w:tc>
        <w:tc>
          <w:tcPr>
            <w:tcW w:w="3006" w:type="dxa"/>
          </w:tcPr>
          <w:p w14:paraId="7525FA25" w14:textId="77777777" w:rsidR="0065527F" w:rsidRPr="0065527F" w:rsidRDefault="0065527F" w:rsidP="0065527F">
            <w:pPr>
              <w:spacing w:after="160" w:line="259" w:lineRule="auto"/>
              <w:rPr>
                <w:b/>
                <w:bCs/>
              </w:rPr>
            </w:pPr>
          </w:p>
        </w:tc>
      </w:tr>
      <w:tr w:rsidR="0065527F" w:rsidRPr="0065527F" w14:paraId="4917C321" w14:textId="77777777" w:rsidTr="00CA158D">
        <w:tc>
          <w:tcPr>
            <w:tcW w:w="3005" w:type="dxa"/>
          </w:tcPr>
          <w:p w14:paraId="3CCD4A58" w14:textId="77777777" w:rsidR="0065527F" w:rsidRPr="0065527F" w:rsidRDefault="0065527F" w:rsidP="0065527F">
            <w:pPr>
              <w:spacing w:after="160" w:line="259" w:lineRule="auto"/>
              <w:rPr>
                <w:b/>
                <w:bCs/>
              </w:rPr>
            </w:pPr>
          </w:p>
        </w:tc>
        <w:tc>
          <w:tcPr>
            <w:tcW w:w="3005" w:type="dxa"/>
          </w:tcPr>
          <w:p w14:paraId="2AA9DB8D" w14:textId="77777777" w:rsidR="0065527F" w:rsidRPr="0065527F" w:rsidRDefault="0065527F" w:rsidP="0065527F">
            <w:pPr>
              <w:spacing w:after="160" w:line="259" w:lineRule="auto"/>
              <w:rPr>
                <w:b/>
                <w:bCs/>
              </w:rPr>
            </w:pPr>
          </w:p>
        </w:tc>
        <w:tc>
          <w:tcPr>
            <w:tcW w:w="3006" w:type="dxa"/>
          </w:tcPr>
          <w:p w14:paraId="515871EF" w14:textId="77777777" w:rsidR="0065527F" w:rsidRPr="0065527F" w:rsidRDefault="0065527F" w:rsidP="0065527F">
            <w:pPr>
              <w:spacing w:after="160" w:line="259" w:lineRule="auto"/>
              <w:rPr>
                <w:b/>
                <w:bCs/>
              </w:rPr>
            </w:pPr>
          </w:p>
        </w:tc>
      </w:tr>
      <w:tr w:rsidR="0065527F" w:rsidRPr="0065527F" w14:paraId="07F75E06" w14:textId="77777777" w:rsidTr="00CA158D">
        <w:tc>
          <w:tcPr>
            <w:tcW w:w="3005" w:type="dxa"/>
          </w:tcPr>
          <w:p w14:paraId="2FA592A5" w14:textId="77777777" w:rsidR="0065527F" w:rsidRPr="0065527F" w:rsidRDefault="0065527F" w:rsidP="0065527F">
            <w:pPr>
              <w:spacing w:after="160" w:line="259" w:lineRule="auto"/>
              <w:rPr>
                <w:b/>
                <w:bCs/>
              </w:rPr>
            </w:pPr>
          </w:p>
        </w:tc>
        <w:tc>
          <w:tcPr>
            <w:tcW w:w="3005" w:type="dxa"/>
          </w:tcPr>
          <w:p w14:paraId="7DF78C9E" w14:textId="77777777" w:rsidR="0065527F" w:rsidRPr="0065527F" w:rsidRDefault="0065527F" w:rsidP="0065527F">
            <w:pPr>
              <w:spacing w:after="160" w:line="259" w:lineRule="auto"/>
              <w:rPr>
                <w:b/>
                <w:bCs/>
              </w:rPr>
            </w:pPr>
          </w:p>
        </w:tc>
        <w:tc>
          <w:tcPr>
            <w:tcW w:w="3006" w:type="dxa"/>
          </w:tcPr>
          <w:p w14:paraId="1CDA90F2" w14:textId="77777777" w:rsidR="0065527F" w:rsidRPr="0065527F" w:rsidRDefault="0065527F" w:rsidP="0065527F">
            <w:pPr>
              <w:spacing w:after="160" w:line="259" w:lineRule="auto"/>
              <w:rPr>
                <w:b/>
                <w:bCs/>
              </w:rPr>
            </w:pPr>
          </w:p>
        </w:tc>
      </w:tr>
      <w:tr w:rsidR="0065527F" w:rsidRPr="0065527F" w14:paraId="6F2CE4EC" w14:textId="77777777" w:rsidTr="00CA158D">
        <w:tc>
          <w:tcPr>
            <w:tcW w:w="3005" w:type="dxa"/>
          </w:tcPr>
          <w:p w14:paraId="37DEB1F2" w14:textId="77777777" w:rsidR="0065527F" w:rsidRPr="0065527F" w:rsidRDefault="0065527F" w:rsidP="0065527F">
            <w:pPr>
              <w:spacing w:after="160" w:line="259" w:lineRule="auto"/>
              <w:rPr>
                <w:b/>
                <w:bCs/>
              </w:rPr>
            </w:pPr>
          </w:p>
        </w:tc>
        <w:tc>
          <w:tcPr>
            <w:tcW w:w="3005" w:type="dxa"/>
          </w:tcPr>
          <w:p w14:paraId="755D595E" w14:textId="77777777" w:rsidR="0065527F" w:rsidRPr="0065527F" w:rsidRDefault="0065527F" w:rsidP="0065527F">
            <w:pPr>
              <w:spacing w:after="160" w:line="259" w:lineRule="auto"/>
              <w:rPr>
                <w:b/>
                <w:bCs/>
              </w:rPr>
            </w:pPr>
          </w:p>
        </w:tc>
        <w:tc>
          <w:tcPr>
            <w:tcW w:w="3006" w:type="dxa"/>
          </w:tcPr>
          <w:p w14:paraId="193A5DCB" w14:textId="77777777" w:rsidR="0065527F" w:rsidRPr="0065527F" w:rsidRDefault="0065527F" w:rsidP="0065527F">
            <w:pPr>
              <w:spacing w:after="160" w:line="259" w:lineRule="auto"/>
              <w:rPr>
                <w:b/>
                <w:bCs/>
              </w:rPr>
            </w:pPr>
          </w:p>
        </w:tc>
      </w:tr>
    </w:tbl>
    <w:p w14:paraId="28572A12" w14:textId="77777777" w:rsidR="0065527F" w:rsidRPr="0065527F" w:rsidRDefault="0065527F" w:rsidP="0065527F">
      <w:pPr>
        <w:rPr>
          <w:b/>
          <w:bCs/>
        </w:rPr>
      </w:pPr>
    </w:p>
    <w:p w14:paraId="29F4A3C8" w14:textId="77777777" w:rsidR="0065527F" w:rsidRPr="0065527F" w:rsidRDefault="0065527F" w:rsidP="0065527F">
      <w:pPr>
        <w:rPr>
          <w:b/>
          <w:bCs/>
        </w:rPr>
      </w:pPr>
      <w:r w:rsidRPr="0065527F">
        <w:rPr>
          <w:b/>
          <w:bCs/>
        </w:rPr>
        <w:lastRenderedPageBreak/>
        <w:t>Section 3 — Working definition / classification lens— three-part pathway test</w:t>
      </w:r>
    </w:p>
    <w:p w14:paraId="293BEE4C" w14:textId="77777777" w:rsidR="0065527F" w:rsidRPr="0065527F" w:rsidRDefault="0065527F" w:rsidP="0065527F">
      <w:r w:rsidRPr="0065527F">
        <w:rPr>
          <w:b/>
          <w:bCs/>
        </w:rPr>
        <w:t>Working definition of GBV used at triage</w:t>
      </w:r>
      <w:r w:rsidRPr="0065527F">
        <w:br/>
        <w:t>For the purpose of triage, Gender-based Violence means any form of physical or non-physical violence, harassment, abuse or threats, based on gender, that results in, or is likely to result in, harm, coercion, control, fear or deprivation of liberty or autonomy.</w:t>
      </w:r>
    </w:p>
    <w:p w14:paraId="7B31ADC0" w14:textId="77777777" w:rsidR="0065527F" w:rsidRPr="0065527F" w:rsidRDefault="0065527F" w:rsidP="0065527F">
      <w:r w:rsidRPr="0065527F">
        <w:t>Complete the three-part test below before selecting the overall classification answer. Record a brief factual basis for each element. These entries are the official Section 3 record.</w:t>
      </w:r>
    </w:p>
    <w:p w14:paraId="3BE39E47" w14:textId="77777777" w:rsidR="0065527F" w:rsidRPr="0065527F" w:rsidRDefault="0065527F" w:rsidP="0065527F">
      <w:pPr>
        <w:rPr>
          <w:b/>
          <w:bCs/>
          <w:i/>
          <w:iCs/>
          <w:lang w:val="en-US"/>
        </w:rPr>
      </w:pPr>
      <w:r w:rsidRPr="0065527F">
        <w:rPr>
          <w:b/>
          <w:bCs/>
          <w:i/>
          <w:iCs/>
          <w:lang w:val="en-US"/>
        </w:rPr>
        <w:t>Refer to Appendix A Section 3 - Definition and Classification Guidance</w:t>
      </w:r>
    </w:p>
    <w:p w14:paraId="263BE9A1" w14:textId="77777777" w:rsidR="0065527F" w:rsidRPr="0065527F" w:rsidRDefault="0065527F" w:rsidP="0065527F">
      <w:pPr>
        <w:rPr>
          <w:b/>
          <w:bCs/>
        </w:rPr>
      </w:pPr>
      <w:r w:rsidRPr="0065527F">
        <w:rPr>
          <w:b/>
          <w:bCs/>
        </w:rPr>
        <w:t>Three-part pathway test :</w:t>
      </w:r>
    </w:p>
    <w:p w14:paraId="637E852D" w14:textId="77777777" w:rsidR="0065527F" w:rsidRPr="0065527F" w:rsidRDefault="0065527F" w:rsidP="0065527F">
      <w:pPr>
        <w:rPr>
          <w:b/>
          <w:bCs/>
        </w:rPr>
      </w:pPr>
      <w:r w:rsidRPr="0065527F">
        <w:rPr>
          <w:b/>
          <w:bCs/>
        </w:rPr>
        <w:t>Code-type behaviour present?</w:t>
      </w:r>
    </w:p>
    <w:p w14:paraId="07C7F853" w14:textId="77777777" w:rsidR="0065527F" w:rsidRPr="0065527F" w:rsidRDefault="0065527F" w:rsidP="0065527F">
      <w:r w:rsidRPr="0065527F">
        <w:t xml:space="preserve"> </w:t>
      </w:r>
      <w:r w:rsidRPr="0065527F">
        <w:rPr>
          <w:rFonts w:ascii="Segoe UI Symbol" w:hAnsi="Segoe UI Symbol" w:cs="Segoe UI Symbol"/>
        </w:rPr>
        <w:t>☐</w:t>
      </w:r>
      <w:r w:rsidRPr="0065527F">
        <w:t xml:space="preserve">Yes </w:t>
      </w:r>
      <w:r w:rsidRPr="0065527F">
        <w:rPr>
          <w:rFonts w:ascii="Segoe UI Symbol" w:hAnsi="Segoe UI Symbol" w:cs="Segoe UI Symbol"/>
        </w:rPr>
        <w:t>☐</w:t>
      </w:r>
      <w:r w:rsidRPr="0065527F">
        <w:t xml:space="preserve"> No </w:t>
      </w:r>
      <w:r w:rsidRPr="0065527F">
        <w:rPr>
          <w:rFonts w:ascii="Segoe UI Symbol" w:hAnsi="Segoe UI Symbol" w:cs="Segoe UI Symbol"/>
        </w:rPr>
        <w:t>☐</w:t>
      </w:r>
      <w:r w:rsidRPr="0065527F">
        <w:t xml:space="preserve"> Unclear</w:t>
      </w:r>
    </w:p>
    <w:p w14:paraId="1D8E4DFD" w14:textId="77777777" w:rsidR="0065527F" w:rsidRPr="0065527F" w:rsidRDefault="0065527F" w:rsidP="0065527F">
      <w:pPr>
        <w:rPr>
          <w:b/>
          <w:bCs/>
        </w:rPr>
      </w:pPr>
      <w:r w:rsidRPr="0065527F">
        <w:rPr>
          <w:b/>
          <w:bCs/>
        </w:rPr>
        <w:t>Notes:</w:t>
      </w:r>
    </w:p>
    <w:p w14:paraId="7752A179" w14:textId="77777777" w:rsidR="0065527F" w:rsidRPr="0065527F" w:rsidRDefault="0065527F" w:rsidP="0065527F">
      <w:r w:rsidRPr="0065527F">
        <mc:AlternateContent>
          <mc:Choice Requires="wps">
            <w:drawing>
              <wp:anchor distT="0" distB="0" distL="114300" distR="114300" simplePos="0" relativeHeight="251665408" behindDoc="0" locked="0" layoutInCell="1" allowOverlap="1" wp14:anchorId="07CDFADD" wp14:editId="041DA0B1">
                <wp:simplePos x="0" y="0"/>
                <wp:positionH relativeFrom="column">
                  <wp:posOffset>0</wp:posOffset>
                </wp:positionH>
                <wp:positionV relativeFrom="paragraph">
                  <wp:posOffset>-635</wp:posOffset>
                </wp:positionV>
                <wp:extent cx="5781675" cy="5715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560ADB7D" w14:textId="77777777" w:rsidR="0065527F" w:rsidRDefault="0065527F" w:rsidP="006552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7CDFADD" id="_x0000_t202" coordsize="21600,21600" o:spt="202" path="m,l,21600r21600,l21600,xe">
                <v:stroke joinstyle="miter"/>
                <v:path gradientshapeok="t" o:connecttype="rect"/>
              </v:shapetype>
              <v:shape id="Text Box 6" o:spid="_x0000_s1026" type="#_x0000_t202" style="position:absolute;margin-left:0;margin-top:-.05pt;width:455.25pt;height:4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" fillcolor="window" strokeweight=".5pt">
                <v:textbox>
                  <w:txbxContent>
                    <w:p w14:paraId="560ADB7D" w14:textId="77777777" w:rsidR="0065527F" w:rsidRDefault="0065527F" w:rsidP="0065527F"/>
                  </w:txbxContent>
                </v:textbox>
              </v:shape>
            </w:pict>
          </mc:Fallback>
        </mc:AlternateContent>
      </w:r>
    </w:p>
    <w:p w14:paraId="3809927F" w14:textId="77777777" w:rsidR="0065527F" w:rsidRPr="0065527F" w:rsidRDefault="0065527F" w:rsidP="0065527F"/>
    <w:p w14:paraId="6245EF92" w14:textId="77777777" w:rsidR="0065527F" w:rsidRPr="0065527F" w:rsidRDefault="0065527F" w:rsidP="0065527F">
      <w:pPr>
        <w:rPr>
          <w:b/>
          <w:bCs/>
        </w:rPr>
      </w:pPr>
    </w:p>
    <w:p w14:paraId="3004A149" w14:textId="77777777" w:rsidR="0065527F" w:rsidRPr="0065527F" w:rsidRDefault="0065527F" w:rsidP="0065527F">
      <w:pPr>
        <w:rPr>
          <w:b/>
          <w:bCs/>
        </w:rPr>
      </w:pPr>
      <w:r w:rsidRPr="0065527F">
        <w:rPr>
          <w:b/>
          <w:bCs/>
        </w:rPr>
        <w:t>Gender-based element present?</w:t>
      </w:r>
    </w:p>
    <w:p w14:paraId="3CAC40EA" w14:textId="77777777" w:rsidR="0065527F" w:rsidRPr="0065527F" w:rsidRDefault="0065527F" w:rsidP="0065527F">
      <w:r w:rsidRPr="0065527F">
        <w:rPr>
          <w:rFonts w:ascii="Segoe UI Symbol" w:hAnsi="Segoe UI Symbol" w:cs="Segoe UI Symbol"/>
        </w:rPr>
        <w:t>☐</w:t>
      </w:r>
      <w:r w:rsidRPr="0065527F">
        <w:t xml:space="preserve"> Yes </w:t>
      </w:r>
      <w:r w:rsidRPr="0065527F">
        <w:rPr>
          <w:rFonts w:ascii="Segoe UI Symbol" w:hAnsi="Segoe UI Symbol" w:cs="Segoe UI Symbol"/>
        </w:rPr>
        <w:t>☐</w:t>
      </w:r>
      <w:r w:rsidRPr="0065527F">
        <w:t xml:space="preserve"> No </w:t>
      </w:r>
      <w:r w:rsidRPr="0065527F">
        <w:rPr>
          <w:rFonts w:ascii="Segoe UI Symbol" w:hAnsi="Segoe UI Symbol" w:cs="Segoe UI Symbol"/>
        </w:rPr>
        <w:t>☐</w:t>
      </w:r>
      <w:r w:rsidRPr="0065527F">
        <w:t xml:space="preserve"> Unclear</w:t>
      </w:r>
    </w:p>
    <w:p w14:paraId="37433137" w14:textId="77777777" w:rsidR="0065527F" w:rsidRPr="0065527F" w:rsidRDefault="0065527F" w:rsidP="0065527F">
      <w:pPr>
        <w:rPr>
          <w:b/>
          <w:bCs/>
        </w:rPr>
      </w:pPr>
      <w:r w:rsidRPr="0065527F">
        <w:rPr>
          <w:b/>
          <w:bCs/>
        </w:rPr>
        <w:t xml:space="preserve">Notes: </w:t>
      </w:r>
    </w:p>
    <w:p w14:paraId="27C3ED83" w14:textId="77777777" w:rsidR="0065527F" w:rsidRPr="0065527F" w:rsidRDefault="0065527F" w:rsidP="0065527F">
      <w:pPr>
        <w:rPr>
          <w:b/>
          <w:bCs/>
        </w:rPr>
      </w:pPr>
      <w:r w:rsidRPr="0065527F">
        <mc:AlternateContent>
          <mc:Choice Requires="wps">
            <w:drawing>
              <wp:anchor distT="0" distB="0" distL="114300" distR="114300" simplePos="0" relativeHeight="251666432" behindDoc="0" locked="0" layoutInCell="1" allowOverlap="1" wp14:anchorId="7FAA66CF" wp14:editId="47372276">
                <wp:simplePos x="0" y="0"/>
                <wp:positionH relativeFrom="column">
                  <wp:posOffset>0</wp:posOffset>
                </wp:positionH>
                <wp:positionV relativeFrom="paragraph">
                  <wp:posOffset>0</wp:posOffset>
                </wp:positionV>
                <wp:extent cx="5781675" cy="57150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1DC87294" w14:textId="77777777" w:rsidR="0065527F" w:rsidRDefault="0065527F" w:rsidP="006552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AA66CF" id="Text Box 10" o:spid="_x0000_s1027" type="#_x0000_t202" style="position:absolute;margin-left:0;margin-top:0;width:455.25pt;height:4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" fillcolor="window" strokeweight=".5pt">
                <v:textbox>
                  <w:txbxContent>
                    <w:p w14:paraId="1DC87294" w14:textId="77777777" w:rsidR="0065527F" w:rsidRDefault="0065527F" w:rsidP="0065527F"/>
                  </w:txbxContent>
                </v:textbox>
              </v:shape>
            </w:pict>
          </mc:Fallback>
        </mc:AlternateContent>
      </w:r>
    </w:p>
    <w:p w14:paraId="227B8EF6" w14:textId="77777777" w:rsidR="0065527F" w:rsidRPr="0065527F" w:rsidRDefault="0065527F" w:rsidP="0065527F"/>
    <w:p w14:paraId="79283B12" w14:textId="77777777" w:rsidR="0065527F" w:rsidRPr="0065527F" w:rsidRDefault="0065527F" w:rsidP="0065527F"/>
    <w:p w14:paraId="176F1B3A" w14:textId="77777777" w:rsidR="0065527F" w:rsidRPr="0065527F" w:rsidRDefault="0065527F" w:rsidP="0065527F">
      <w:pPr>
        <w:rPr>
          <w:b/>
          <w:bCs/>
        </w:rPr>
      </w:pPr>
      <w:r w:rsidRPr="0065527F">
        <w:rPr>
          <w:b/>
          <w:bCs/>
        </w:rPr>
        <w:t>Harm, coercion, control, fear or loss of liberty/autonomy present or likely?</w:t>
      </w:r>
    </w:p>
    <w:p w14:paraId="1C7432F3" w14:textId="77777777" w:rsidR="0065527F" w:rsidRPr="0065527F" w:rsidRDefault="0065527F" w:rsidP="0065527F">
      <w:r w:rsidRPr="0065527F">
        <w:t xml:space="preserve"> </w:t>
      </w:r>
      <w:r w:rsidRPr="0065527F">
        <w:rPr>
          <w:rFonts w:ascii="Segoe UI Symbol" w:hAnsi="Segoe UI Symbol" w:cs="Segoe UI Symbol"/>
        </w:rPr>
        <w:t>☐</w:t>
      </w:r>
      <w:r w:rsidRPr="0065527F">
        <w:t xml:space="preserve">Yes </w:t>
      </w:r>
      <w:r w:rsidRPr="0065527F">
        <w:rPr>
          <w:rFonts w:ascii="Segoe UI Symbol" w:hAnsi="Segoe UI Symbol" w:cs="Segoe UI Symbol"/>
        </w:rPr>
        <w:t>☐</w:t>
      </w:r>
      <w:r w:rsidRPr="0065527F">
        <w:t xml:space="preserve"> No </w:t>
      </w:r>
      <w:r w:rsidRPr="0065527F">
        <w:rPr>
          <w:rFonts w:ascii="Segoe UI Symbol" w:hAnsi="Segoe UI Symbol" w:cs="Segoe UI Symbol"/>
        </w:rPr>
        <w:t>☐</w:t>
      </w:r>
      <w:r w:rsidRPr="0065527F">
        <w:t xml:space="preserve"> Unclear</w:t>
      </w:r>
    </w:p>
    <w:p w14:paraId="30D35491" w14:textId="77777777" w:rsidR="0065527F" w:rsidRPr="0065527F" w:rsidRDefault="0065527F" w:rsidP="0065527F">
      <w:pPr>
        <w:rPr>
          <w:b/>
          <w:bCs/>
        </w:rPr>
      </w:pPr>
      <w:r w:rsidRPr="0065527F">
        <w:rPr>
          <w:b/>
          <w:bCs/>
        </w:rPr>
        <w:t xml:space="preserve">Notes: </w:t>
      </w:r>
    </w:p>
    <w:p w14:paraId="366012AC" w14:textId="77777777" w:rsidR="0065527F" w:rsidRPr="0065527F" w:rsidRDefault="0065527F" w:rsidP="0065527F">
      <w:pPr>
        <w:rPr>
          <w:b/>
          <w:bCs/>
        </w:rPr>
      </w:pPr>
      <w:r w:rsidRPr="0065527F">
        <mc:AlternateContent>
          <mc:Choice Requires="wps">
            <w:drawing>
              <wp:anchor distT="0" distB="0" distL="114300" distR="114300" simplePos="0" relativeHeight="251667456" behindDoc="0" locked="0" layoutInCell="1" allowOverlap="1" wp14:anchorId="2931EE19" wp14:editId="7B87F7C4">
                <wp:simplePos x="0" y="0"/>
                <wp:positionH relativeFrom="column">
                  <wp:posOffset>0</wp:posOffset>
                </wp:positionH>
                <wp:positionV relativeFrom="paragraph">
                  <wp:posOffset>0</wp:posOffset>
                </wp:positionV>
                <wp:extent cx="5781675" cy="5715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12FDC0D1" w14:textId="77777777" w:rsidR="0065527F" w:rsidRDefault="0065527F" w:rsidP="006552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1EE19" id="Text Box 11" o:spid="_x0000_s1028" type="#_x0000_t202" style="position:absolute;margin-left:0;margin-top:0;width:455.25pt;height:4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" fillcolor="window" strokeweight=".5pt">
                <v:textbox>
                  <w:txbxContent>
                    <w:p w14:paraId="12FDC0D1" w14:textId="77777777" w:rsidR="0065527F" w:rsidRDefault="0065527F" w:rsidP="0065527F"/>
                  </w:txbxContent>
                </v:textbox>
              </v:shape>
            </w:pict>
          </mc:Fallback>
        </mc:AlternateContent>
      </w:r>
    </w:p>
    <w:p w14:paraId="1EB91BB7" w14:textId="77777777" w:rsidR="0065527F" w:rsidRPr="0065527F" w:rsidRDefault="0065527F" w:rsidP="0065527F"/>
    <w:p w14:paraId="3E68FD0B" w14:textId="77777777" w:rsidR="0065527F" w:rsidRPr="0065527F" w:rsidRDefault="0065527F" w:rsidP="0065527F">
      <w:pPr>
        <w:rPr>
          <w:b/>
          <w:bCs/>
        </w:rPr>
      </w:pPr>
    </w:p>
    <w:p w14:paraId="5CC0665C" w14:textId="77777777" w:rsidR="0065527F" w:rsidRPr="0065527F" w:rsidRDefault="0065527F" w:rsidP="0065527F">
      <w:r w:rsidRPr="0065527F">
        <w:rPr>
          <w:b/>
          <w:bCs/>
        </w:rPr>
        <w:t>At intake, does the reported conduct appear capable of falling within this definition?</w:t>
      </w:r>
      <w:r w:rsidRPr="0065527F">
        <w:br/>
      </w:r>
      <w:r w:rsidRPr="0065527F">
        <w:rPr>
          <w:rFonts w:ascii="Segoe UI Symbol" w:hAnsi="Segoe UI Symbol" w:cs="Segoe UI Symbol"/>
        </w:rPr>
        <w:t>☐</w:t>
      </w:r>
      <w:r w:rsidRPr="0065527F">
        <w:t xml:space="preserve"> Yes</w:t>
      </w:r>
      <w:r w:rsidRPr="0065527F">
        <w:br/>
      </w:r>
      <w:r w:rsidRPr="0065527F">
        <w:rPr>
          <w:rFonts w:ascii="Segoe UI Symbol" w:hAnsi="Segoe UI Symbol" w:cs="Segoe UI Symbol"/>
        </w:rPr>
        <w:t>☐</w:t>
      </w:r>
      <w:r w:rsidRPr="0065527F">
        <w:t xml:space="preserve"> No</w:t>
      </w:r>
      <w:r w:rsidRPr="0065527F">
        <w:br/>
      </w:r>
      <w:r w:rsidRPr="0065527F">
        <w:rPr>
          <w:rFonts w:ascii="Segoe UI Symbol" w:hAnsi="Segoe UI Symbol" w:cs="Segoe UI Symbol"/>
        </w:rPr>
        <w:t>☐</w:t>
      </w:r>
      <w:r w:rsidRPr="0065527F">
        <w:t xml:space="preserve"> Unclear / requires clarification</w:t>
      </w:r>
    </w:p>
    <w:p w14:paraId="5C23CFAE" w14:textId="77777777" w:rsidR="0065527F" w:rsidRPr="0065527F" w:rsidRDefault="0065527F" w:rsidP="0065527F"/>
    <w:p w14:paraId="64E33481" w14:textId="77777777" w:rsidR="0065527F" w:rsidRPr="0065527F" w:rsidRDefault="0065527F" w:rsidP="0065527F"/>
    <w:p w14:paraId="7B622116" w14:textId="77777777" w:rsidR="0065527F" w:rsidRPr="0065527F" w:rsidRDefault="0065527F" w:rsidP="0065527F"/>
    <w:p w14:paraId="7E9C3C3A" w14:textId="77777777" w:rsidR="0065527F" w:rsidRPr="0065527F" w:rsidRDefault="0065527F" w:rsidP="0065527F">
      <w:pPr>
        <w:rPr>
          <w:b/>
          <w:bCs/>
        </w:rPr>
      </w:pPr>
      <w:r w:rsidRPr="0065527F">
        <w:rPr>
          <w:b/>
          <w:bCs/>
        </w:rPr>
        <w:t>Section 4 — Preliminary classification and short overall rationale</w:t>
      </w:r>
    </w:p>
    <w:p w14:paraId="4ABF8B5C" w14:textId="77777777" w:rsidR="0065527F" w:rsidRPr="0065527F" w:rsidRDefault="0065527F" w:rsidP="0065527F">
      <w:r w:rsidRPr="0065527F">
        <w:rPr>
          <w:b/>
          <w:bCs/>
        </w:rPr>
        <w:t>Brief neutral summary of the matter raised:</w:t>
      </w:r>
    </w:p>
    <w:p w14:paraId="31521FDD" w14:textId="77777777" w:rsidR="0065527F" w:rsidRPr="0065527F" w:rsidRDefault="0065527F" w:rsidP="0065527F">
      <w:r w:rsidRPr="0065527F">
        <w:pict w14:anchorId="44E2C5F1">
          <v:rect id="_x0000_i1025" style="width:0;height:1.5pt" o:hralign="center" o:hrstd="t" o:hr="t" fillcolor="#a0a0a0" stroked="f"/>
        </w:pict>
      </w:r>
    </w:p>
    <w:p w14:paraId="369D3A27" w14:textId="77777777" w:rsidR="0065527F" w:rsidRPr="0065527F" w:rsidRDefault="0065527F" w:rsidP="0065527F">
      <w:r w:rsidRPr="0065527F">
        <w:pict w14:anchorId="4AD09307">
          <v:rect id="_x0000_i1026" style="width:0;height:1.5pt" o:hralign="center" o:hrstd="t" o:hr="t" fillcolor="#a0a0a0" stroked="f"/>
        </w:pict>
      </w:r>
    </w:p>
    <w:p w14:paraId="48CCADFA" w14:textId="77777777" w:rsidR="0065527F" w:rsidRPr="0065527F" w:rsidRDefault="0065527F" w:rsidP="0065527F">
      <w:r w:rsidRPr="0065527F">
        <w:pict w14:anchorId="3EA563A3">
          <v:rect id="_x0000_i1027" style="width:0;height:1.5pt" o:hralign="center" o:hrstd="t" o:hr="t" fillcolor="#a0a0a0" stroked="f"/>
        </w:pict>
      </w:r>
    </w:p>
    <w:p w14:paraId="6F3B386B" w14:textId="77777777" w:rsidR="0065527F" w:rsidRPr="0065527F" w:rsidRDefault="0065527F" w:rsidP="0065527F">
      <w:r w:rsidRPr="0065527F">
        <w:rPr>
          <w:b/>
          <w:bCs/>
        </w:rPr>
        <w:t>Preliminary classification decision:</w:t>
      </w:r>
      <w:r w:rsidRPr="0065527F">
        <w:br/>
      </w:r>
      <w:r w:rsidRPr="0065527F">
        <w:rPr>
          <w:rFonts w:ascii="Segoe UI Symbol" w:hAnsi="Segoe UI Symbol" w:cs="Segoe UI Symbol"/>
        </w:rPr>
        <w:t>☐</w:t>
      </w:r>
      <w:r w:rsidRPr="0065527F">
        <w:t xml:space="preserve"> Matter classified as GBV / GBV-related and capable of engaging the Code</w:t>
      </w:r>
      <w:r w:rsidRPr="0065527F">
        <w:br/>
      </w:r>
      <w:r w:rsidRPr="0065527F">
        <w:rPr>
          <w:rFonts w:ascii="Segoe UI Symbol" w:hAnsi="Segoe UI Symbol" w:cs="Segoe UI Symbol"/>
        </w:rPr>
        <w:t>☐</w:t>
      </w:r>
      <w:r w:rsidRPr="0065527F">
        <w:t xml:space="preserve"> Matter potentially GBV-related and requiring precautionary safeguarding triage</w:t>
      </w:r>
      <w:r w:rsidRPr="0065527F">
        <w:br/>
      </w:r>
      <w:r w:rsidRPr="0065527F">
        <w:rPr>
          <w:rFonts w:ascii="Segoe UI Symbol" w:hAnsi="Segoe UI Symbol" w:cs="Segoe UI Symbol"/>
        </w:rPr>
        <w:t>☐</w:t>
      </w:r>
      <w:r w:rsidRPr="0065527F">
        <w:t xml:space="preserve"> Matter not yet classifiable, pending clarification</w:t>
      </w:r>
      <w:r w:rsidRPr="0065527F">
        <w:br/>
      </w:r>
      <w:r w:rsidRPr="0065527F">
        <w:rPr>
          <w:rFonts w:ascii="Segoe UI Symbol" w:hAnsi="Segoe UI Symbol" w:cs="Segoe UI Symbol"/>
        </w:rPr>
        <w:t>☐</w:t>
      </w:r>
      <w:r w:rsidRPr="0065527F">
        <w:t xml:space="preserve"> Matter not capable of meeting the Code definition and more appropriately managed through another pathway</w:t>
      </w:r>
    </w:p>
    <w:p w14:paraId="4DF05097" w14:textId="77777777" w:rsidR="0065527F" w:rsidRPr="0065527F" w:rsidRDefault="0065527F" w:rsidP="0065527F">
      <w:r w:rsidRPr="0065527F">
        <w:rPr>
          <w:b/>
          <w:bCs/>
        </w:rPr>
        <w:t>Reason for preliminary classification decision:</w:t>
      </w:r>
    </w:p>
    <w:p w14:paraId="1750841B" w14:textId="77777777" w:rsidR="0065527F" w:rsidRPr="0065527F" w:rsidRDefault="0065527F" w:rsidP="0065527F">
      <w:r w:rsidRPr="0065527F">
        <w:pict w14:anchorId="69EC33DD">
          <v:rect id="_x0000_i1028" style="width:0;height:1.5pt" o:hralign="center" o:hrstd="t" o:hr="t" fillcolor="#a0a0a0" stroked="f"/>
        </w:pict>
      </w:r>
    </w:p>
    <w:p w14:paraId="06E8ABB8" w14:textId="77777777" w:rsidR="0065527F" w:rsidRPr="0065527F" w:rsidRDefault="0065527F" w:rsidP="0065527F">
      <w:r w:rsidRPr="0065527F">
        <w:pict w14:anchorId="258E8259">
          <v:rect id="_x0000_i1029" style="width:0;height:1.5pt" o:hralign="center" o:hrstd="t" o:hr="t" fillcolor="#a0a0a0" stroked="f"/>
        </w:pict>
      </w:r>
    </w:p>
    <w:p w14:paraId="27107641" w14:textId="77777777" w:rsidR="0065527F" w:rsidRPr="0065527F" w:rsidRDefault="0065527F" w:rsidP="0065527F">
      <w:r w:rsidRPr="0065527F">
        <w:pict w14:anchorId="672B5ABC">
          <v:rect id="_x0000_i1030" style="width:0;height:1.5pt" o:hralign="center" o:hrstd="t" o:hr="t" fillcolor="#a0a0a0" stroked="f"/>
        </w:pict>
      </w:r>
    </w:p>
    <w:p w14:paraId="3D956F3C" w14:textId="77777777" w:rsidR="0065527F" w:rsidRPr="0065527F" w:rsidRDefault="0065527F" w:rsidP="0065527F">
      <w:r w:rsidRPr="0065527F">
        <w:pict w14:anchorId="0544C64D">
          <v:rect id="_x0000_i1031" style="width:0;height:1.5pt" o:hralign="center" o:bullet="t" o:hrstd="t" o:hr="t" fillcolor="#a0a0a0" stroked="f"/>
        </w:pict>
      </w:r>
    </w:p>
    <w:p w14:paraId="28D91F8C" w14:textId="77777777" w:rsidR="0065527F" w:rsidRPr="0065527F" w:rsidRDefault="0065527F" w:rsidP="0065527F">
      <w:r w:rsidRPr="0065527F">
        <w:rPr>
          <w:b/>
          <w:bCs/>
        </w:rPr>
        <w:t>Clarification and procedural fairness</w:t>
      </w:r>
    </w:p>
    <w:p w14:paraId="2C9C1407" w14:textId="77777777" w:rsidR="0065527F" w:rsidRPr="0065527F" w:rsidRDefault="0065527F" w:rsidP="0065527F">
      <w:r w:rsidRPr="0065527F">
        <w:t>Is further clarification required before the final pathway decision?</w:t>
      </w:r>
    </w:p>
    <w:p w14:paraId="7AB92608" w14:textId="77777777" w:rsidR="0065527F" w:rsidRPr="0065527F" w:rsidRDefault="0065527F" w:rsidP="0065527F">
      <w:r w:rsidRPr="0065527F">
        <w:rPr>
          <w:rFonts w:ascii="Segoe UI Symbol" w:hAnsi="Segoe UI Symbol" w:cs="Segoe UI Symbol"/>
        </w:rPr>
        <w:t>☐</w:t>
      </w:r>
      <w:r w:rsidRPr="0065527F">
        <w:t xml:space="preserve"> Yes</w:t>
      </w:r>
    </w:p>
    <w:p w14:paraId="2BF50AC7" w14:textId="77777777" w:rsidR="0065527F" w:rsidRPr="0065527F" w:rsidRDefault="0065527F" w:rsidP="0065527F">
      <w:r w:rsidRPr="0065527F">
        <w:rPr>
          <w:rFonts w:ascii="Segoe UI Symbol" w:hAnsi="Segoe UI Symbol" w:cs="Segoe UI Symbol"/>
        </w:rPr>
        <w:t>☐</w:t>
      </w:r>
      <w:r w:rsidRPr="0065527F">
        <w:t xml:space="preserve"> No</w:t>
      </w:r>
    </w:p>
    <w:p w14:paraId="72AB3028" w14:textId="77777777" w:rsidR="0065527F" w:rsidRPr="0065527F" w:rsidRDefault="0065527F" w:rsidP="0065527F">
      <w:r w:rsidRPr="0065527F">
        <w:rPr>
          <w:rFonts w:ascii="Segoe UI Symbol" w:hAnsi="Segoe UI Symbol" w:cs="Segoe UI Symbol"/>
        </w:rPr>
        <w:t>☐</w:t>
      </w:r>
      <w:r w:rsidRPr="0065527F">
        <w:t xml:space="preserve"> Not required — classification clear on available information</w:t>
      </w:r>
    </w:p>
    <w:p w14:paraId="2C6373C1" w14:textId="77777777" w:rsidR="0065527F" w:rsidRPr="0065527F" w:rsidRDefault="0065527F" w:rsidP="0065527F"/>
    <w:p w14:paraId="7E5C8B73" w14:textId="77777777" w:rsidR="0065527F" w:rsidRPr="0065527F" w:rsidRDefault="0065527F" w:rsidP="0065527F">
      <w:r w:rsidRPr="0065527F">
        <w:t>If yes, what clarification is required?</w:t>
      </w:r>
    </w:p>
    <w:p w14:paraId="3F5EC0E6" w14:textId="77777777" w:rsidR="0065527F" w:rsidRPr="0065527F" w:rsidRDefault="0065527F" w:rsidP="0065527F">
      <w:r w:rsidRPr="0065527F">
        <mc:AlternateContent>
          <mc:Choice Requires="wps">
            <w:drawing>
              <wp:anchor distT="0" distB="0" distL="114300" distR="114300" simplePos="0" relativeHeight="251659264" behindDoc="0" locked="0" layoutInCell="1" allowOverlap="1" wp14:anchorId="2A390D5F" wp14:editId="69C2B007">
                <wp:simplePos x="0" y="0"/>
                <wp:positionH relativeFrom="column">
                  <wp:posOffset>-38100</wp:posOffset>
                </wp:positionH>
                <wp:positionV relativeFrom="paragraph">
                  <wp:posOffset>130175</wp:posOffset>
                </wp:positionV>
                <wp:extent cx="5905500" cy="6572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5905500" cy="657225"/>
                        </a:xfrm>
                        <a:prstGeom prst="rect">
                          <a:avLst/>
                        </a:prstGeom>
                        <a:solidFill>
                          <a:sysClr val="window" lastClr="FFFFFF"/>
                        </a:solidFill>
                        <a:ln w="6350">
                          <a:solidFill>
                            <a:prstClr val="black"/>
                          </a:solidFill>
                        </a:ln>
                      </wps:spPr>
                      <wps:txbx>
                        <w:txbxContent>
                          <w:p w14:paraId="03410D2E" w14:textId="77777777" w:rsidR="0065527F" w:rsidRDefault="0065527F" w:rsidP="006552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390D5F" id="Text Box 7" o:spid="_x0000_s1029" type="#_x0000_t202" style="position:absolute;margin-left:-3pt;margin-top:10.25pt;width:46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" fillcolor="window" strokeweight=".5pt">
                <v:textbox>
                  <w:txbxContent>
                    <w:p w14:paraId="03410D2E" w14:textId="77777777" w:rsidR="0065527F" w:rsidRDefault="0065527F" w:rsidP="0065527F"/>
                  </w:txbxContent>
                </v:textbox>
              </v:shape>
            </w:pict>
          </mc:Fallback>
        </mc:AlternateContent>
      </w:r>
    </w:p>
    <w:p w14:paraId="311B16CA" w14:textId="77777777" w:rsidR="0065527F" w:rsidRPr="0065527F" w:rsidRDefault="0065527F" w:rsidP="0065527F"/>
    <w:p w14:paraId="7746180C" w14:textId="77777777" w:rsidR="0065527F" w:rsidRPr="0065527F" w:rsidRDefault="0065527F" w:rsidP="0065527F">
      <w:r w:rsidRPr="0065527F">
        <w:t>Was the person who made the disclosure/report given an opportunity to provide further information relevant to classification?</w:t>
      </w:r>
    </w:p>
    <w:p w14:paraId="57158E4D" w14:textId="77777777" w:rsidR="0065527F" w:rsidRPr="0065527F" w:rsidRDefault="0065527F" w:rsidP="0065527F">
      <w:pPr>
        <w:rPr>
          <w:b/>
          <w:bCs/>
        </w:rPr>
      </w:pPr>
      <w:r w:rsidRPr="0065527F">
        <w:rPr>
          <w:b/>
          <w:bCs/>
        </w:rPr>
        <w:t>Was the person who made the disclosure/report given an opportunity to provide further information relevant to classification?</w:t>
      </w:r>
    </w:p>
    <w:p w14:paraId="7101093F" w14:textId="77777777" w:rsidR="0065527F" w:rsidRPr="0065527F" w:rsidRDefault="0065527F" w:rsidP="0065527F">
      <w:r w:rsidRPr="0065527F">
        <w:rPr>
          <w:rFonts w:ascii="Segoe UI Symbol" w:hAnsi="Segoe UI Symbol" w:cs="Segoe UI Symbol"/>
        </w:rPr>
        <w:t>☐</w:t>
      </w:r>
      <w:r w:rsidRPr="0065527F">
        <w:t xml:space="preserve"> Yes</w:t>
      </w:r>
    </w:p>
    <w:p w14:paraId="4FCC9798" w14:textId="77777777" w:rsidR="0065527F" w:rsidRPr="0065527F" w:rsidRDefault="0065527F" w:rsidP="0065527F">
      <w:r w:rsidRPr="0065527F">
        <w:rPr>
          <w:rFonts w:ascii="Segoe UI Symbol" w:hAnsi="Segoe UI Symbol" w:cs="Segoe UI Symbol"/>
        </w:rPr>
        <w:t>☐</w:t>
      </w:r>
      <w:r w:rsidRPr="0065527F">
        <w:t xml:space="preserve"> No</w:t>
      </w:r>
    </w:p>
    <w:p w14:paraId="76E076A9" w14:textId="77777777" w:rsidR="0065527F" w:rsidRPr="0065527F" w:rsidRDefault="0065527F" w:rsidP="0065527F">
      <w:r w:rsidRPr="0065527F">
        <w:rPr>
          <w:rFonts w:ascii="Segoe UI Symbol" w:hAnsi="Segoe UI Symbol" w:cs="Segoe UI Symbol"/>
        </w:rPr>
        <w:t>☐</w:t>
      </w:r>
      <w:r w:rsidRPr="0065527F">
        <w:t xml:space="preserve"> Not appropriate or safe at this stage</w:t>
      </w:r>
    </w:p>
    <w:p w14:paraId="1C35266F" w14:textId="77777777" w:rsidR="0065527F" w:rsidRPr="0065527F" w:rsidRDefault="0065527F" w:rsidP="0065527F">
      <w:r w:rsidRPr="0065527F">
        <w:rPr>
          <w:rFonts w:ascii="Segoe UI Symbol" w:hAnsi="Segoe UI Symbol" w:cs="Segoe UI Symbol"/>
        </w:rPr>
        <w:lastRenderedPageBreak/>
        <w:t>☐</w:t>
      </w:r>
      <w:r w:rsidRPr="0065527F">
        <w:t xml:space="preserve"> Not required — matter proceeding through GBV pathway</w:t>
      </w:r>
    </w:p>
    <w:p w14:paraId="3E103FAC" w14:textId="77777777" w:rsidR="0065527F" w:rsidRPr="0065527F" w:rsidRDefault="0065527F" w:rsidP="0065527F"/>
    <w:p w14:paraId="1067910A" w14:textId="77777777" w:rsidR="0065527F" w:rsidRPr="0065527F" w:rsidRDefault="0065527F" w:rsidP="0065527F">
      <w:r w:rsidRPr="0065527F">
        <w:t>Date clarification sought: ______________________</w:t>
      </w:r>
    </w:p>
    <w:p w14:paraId="7033E128" w14:textId="77777777" w:rsidR="0065527F" w:rsidRPr="0065527F" w:rsidRDefault="0065527F" w:rsidP="0065527F"/>
    <w:p w14:paraId="1151A209" w14:textId="77777777" w:rsidR="0065527F" w:rsidRPr="0065527F" w:rsidRDefault="0065527F" w:rsidP="0065527F">
      <w:r w:rsidRPr="0065527F">
        <w:t>Additional information received:</w:t>
      </w:r>
    </w:p>
    <w:p w14:paraId="03C1F955" w14:textId="77777777" w:rsidR="0065527F" w:rsidRPr="0065527F" w:rsidRDefault="0065527F" w:rsidP="0065527F">
      <w:r w:rsidRPr="0065527F">
        <mc:AlternateContent>
          <mc:Choice Requires="wps">
            <w:drawing>
              <wp:anchor distT="0" distB="0" distL="114300" distR="114300" simplePos="0" relativeHeight="251660288" behindDoc="0" locked="0" layoutInCell="1" allowOverlap="1" wp14:anchorId="6CE7F76C" wp14:editId="1A0BE63E">
                <wp:simplePos x="0" y="0"/>
                <wp:positionH relativeFrom="column">
                  <wp:posOffset>9525</wp:posOffset>
                </wp:positionH>
                <wp:positionV relativeFrom="paragraph">
                  <wp:posOffset>30480</wp:posOffset>
                </wp:positionV>
                <wp:extent cx="5800725" cy="62865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5800725" cy="628650"/>
                        </a:xfrm>
                        <a:prstGeom prst="rect">
                          <a:avLst/>
                        </a:prstGeom>
                        <a:solidFill>
                          <a:sysClr val="window" lastClr="FFFFFF"/>
                        </a:solidFill>
                        <a:ln w="6350">
                          <a:solidFill>
                            <a:prstClr val="black"/>
                          </a:solidFill>
                        </a:ln>
                      </wps:spPr>
                      <wps:txbx>
                        <w:txbxContent>
                          <w:p w14:paraId="20E47652" w14:textId="77777777" w:rsidR="0065527F" w:rsidRDefault="0065527F" w:rsidP="0065527F"/>
                          <w:p w14:paraId="779BF7E2" w14:textId="77777777" w:rsidR="0065527F" w:rsidRDefault="0065527F" w:rsidP="0065527F"/>
                          <w:p w14:paraId="35819FF9" w14:textId="77777777" w:rsidR="0065527F" w:rsidRDefault="0065527F" w:rsidP="0065527F"/>
                          <w:p w14:paraId="48E2EB7F" w14:textId="77777777" w:rsidR="0065527F" w:rsidRDefault="0065527F" w:rsidP="006552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7F76C" id="Text Box 8" o:spid="_x0000_s1030" type="#_x0000_t202" style="position:absolute;margin-left:.75pt;margin-top:2.4pt;width:456.75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" fillcolor="window" strokeweight=".5pt">
                <v:textbox>
                  <w:txbxContent>
                    <w:p w14:paraId="20E47652" w14:textId="77777777" w:rsidR="0065527F" w:rsidRDefault="0065527F" w:rsidP="0065527F"/>
                    <w:p w14:paraId="779BF7E2" w14:textId="77777777" w:rsidR="0065527F" w:rsidRDefault="0065527F" w:rsidP="0065527F"/>
                    <w:p w14:paraId="35819FF9" w14:textId="77777777" w:rsidR="0065527F" w:rsidRDefault="0065527F" w:rsidP="0065527F"/>
                    <w:p w14:paraId="48E2EB7F" w14:textId="77777777" w:rsidR="0065527F" w:rsidRDefault="0065527F" w:rsidP="0065527F"/>
                  </w:txbxContent>
                </v:textbox>
              </v:shape>
            </w:pict>
          </mc:Fallback>
        </mc:AlternateContent>
      </w:r>
    </w:p>
    <w:p w14:paraId="4386DEFC" w14:textId="77777777" w:rsidR="0065527F" w:rsidRPr="0065527F" w:rsidRDefault="0065527F" w:rsidP="0065527F"/>
    <w:p w14:paraId="282550BA" w14:textId="77777777" w:rsidR="0065527F" w:rsidRPr="0065527F" w:rsidRDefault="0065527F" w:rsidP="0065527F"/>
    <w:p w14:paraId="3A96A79E" w14:textId="77777777" w:rsidR="0065527F" w:rsidRPr="0065527F" w:rsidRDefault="0065527F" w:rsidP="0065527F"/>
    <w:p w14:paraId="40A92D25" w14:textId="77777777" w:rsidR="0065527F" w:rsidRPr="0065527F" w:rsidRDefault="0065527F" w:rsidP="0065527F">
      <w:r w:rsidRPr="0065527F">
        <w:t>Was the preliminary or final classification decision explained to the person?</w:t>
      </w:r>
    </w:p>
    <w:p w14:paraId="3535A8A1" w14:textId="77777777" w:rsidR="0065527F" w:rsidRPr="0065527F" w:rsidRDefault="0065527F" w:rsidP="0065527F">
      <w:r w:rsidRPr="0065527F">
        <w:rPr>
          <w:rFonts w:ascii="Segoe UI Symbol" w:hAnsi="Segoe UI Symbol" w:cs="Segoe UI Symbol"/>
        </w:rPr>
        <w:t>☐</w:t>
      </w:r>
      <w:r w:rsidRPr="0065527F">
        <w:t xml:space="preserve"> Yes</w:t>
      </w:r>
    </w:p>
    <w:p w14:paraId="6692E734" w14:textId="77777777" w:rsidR="0065527F" w:rsidRPr="0065527F" w:rsidRDefault="0065527F" w:rsidP="0065527F">
      <w:r w:rsidRPr="0065527F">
        <w:rPr>
          <w:rFonts w:ascii="Segoe UI Symbol" w:hAnsi="Segoe UI Symbol" w:cs="Segoe UI Symbol"/>
        </w:rPr>
        <w:t>☐</w:t>
      </w:r>
      <w:r w:rsidRPr="0065527F">
        <w:t xml:space="preserve"> No</w:t>
      </w:r>
    </w:p>
    <w:p w14:paraId="2CBC9101" w14:textId="77777777" w:rsidR="0065527F" w:rsidRPr="0065527F" w:rsidRDefault="0065527F" w:rsidP="0065527F">
      <w:r w:rsidRPr="0065527F">
        <w:rPr>
          <w:rFonts w:ascii="Segoe UI Symbol" w:hAnsi="Segoe UI Symbol" w:cs="Segoe UI Symbol"/>
        </w:rPr>
        <w:t>☐</w:t>
      </w:r>
      <w:r w:rsidRPr="0065527F">
        <w:t xml:space="preserve"> Not appropriate or safe at this stage</w:t>
      </w:r>
    </w:p>
    <w:p w14:paraId="5913A868" w14:textId="77777777" w:rsidR="0065527F" w:rsidRPr="0065527F" w:rsidRDefault="0065527F" w:rsidP="0065527F"/>
    <w:p w14:paraId="62307DD6" w14:textId="77777777" w:rsidR="0065527F" w:rsidRPr="0065527F" w:rsidRDefault="0065527F" w:rsidP="0065527F">
      <w:r w:rsidRPr="0065527F">
        <w:t>If the matter is not proceeding through the GBV pathway, was the alternative pathway explained?</w:t>
      </w:r>
    </w:p>
    <w:p w14:paraId="795875B2" w14:textId="77777777" w:rsidR="0065527F" w:rsidRPr="0065527F" w:rsidRDefault="0065527F" w:rsidP="0065527F">
      <w:r w:rsidRPr="0065527F">
        <w:rPr>
          <w:rFonts w:ascii="Segoe UI Symbol" w:hAnsi="Segoe UI Symbol" w:cs="Segoe UI Symbol"/>
        </w:rPr>
        <w:t>☐</w:t>
      </w:r>
      <w:r w:rsidRPr="0065527F">
        <w:t xml:space="preserve"> Yes</w:t>
      </w:r>
    </w:p>
    <w:p w14:paraId="51A830A3" w14:textId="77777777" w:rsidR="0065527F" w:rsidRPr="0065527F" w:rsidRDefault="0065527F" w:rsidP="0065527F">
      <w:r w:rsidRPr="0065527F">
        <w:rPr>
          <w:rFonts w:ascii="Segoe UI Symbol" w:hAnsi="Segoe UI Symbol" w:cs="Segoe UI Symbol"/>
        </w:rPr>
        <w:t>☐</w:t>
      </w:r>
      <w:r w:rsidRPr="0065527F">
        <w:t xml:space="preserve"> No</w:t>
      </w:r>
    </w:p>
    <w:p w14:paraId="3C5ECA89" w14:textId="77777777" w:rsidR="0065527F" w:rsidRPr="0065527F" w:rsidRDefault="0065527F" w:rsidP="0065527F">
      <w:r w:rsidRPr="0065527F">
        <w:rPr>
          <w:rFonts w:ascii="Segoe UI Symbol" w:hAnsi="Segoe UI Symbol" w:cs="Segoe UI Symbol"/>
        </w:rPr>
        <w:t>☐</w:t>
      </w:r>
      <w:r w:rsidRPr="0065527F">
        <w:t xml:space="preserve"> Not applicable</w:t>
      </w:r>
    </w:p>
    <w:p w14:paraId="1B8CC423" w14:textId="77777777" w:rsidR="0065527F" w:rsidRPr="0065527F" w:rsidRDefault="0065527F" w:rsidP="0065527F"/>
    <w:p w14:paraId="024D2871" w14:textId="77777777" w:rsidR="0065527F" w:rsidRPr="0065527F" w:rsidRDefault="0065527F" w:rsidP="0065527F">
      <w:r w:rsidRPr="0065527F">
        <w:t>Notes:</w:t>
      </w:r>
    </w:p>
    <w:p w14:paraId="65153397" w14:textId="77777777" w:rsidR="0065527F" w:rsidRPr="0065527F" w:rsidRDefault="0065527F" w:rsidP="0065527F">
      <w:r w:rsidRPr="0065527F">
        <mc:AlternateContent>
          <mc:Choice Requires="wps">
            <w:drawing>
              <wp:anchor distT="0" distB="0" distL="114300" distR="114300" simplePos="0" relativeHeight="251661312" behindDoc="0" locked="0" layoutInCell="1" allowOverlap="1" wp14:anchorId="558CA3AD" wp14:editId="0F7004CF">
                <wp:simplePos x="0" y="0"/>
                <wp:positionH relativeFrom="column">
                  <wp:posOffset>-19050</wp:posOffset>
                </wp:positionH>
                <wp:positionV relativeFrom="paragraph">
                  <wp:posOffset>41910</wp:posOffset>
                </wp:positionV>
                <wp:extent cx="5810250" cy="7524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5810250" cy="752475"/>
                        </a:xfrm>
                        <a:prstGeom prst="rect">
                          <a:avLst/>
                        </a:prstGeom>
                        <a:solidFill>
                          <a:sysClr val="window" lastClr="FFFFFF"/>
                        </a:solidFill>
                        <a:ln w="6350">
                          <a:solidFill>
                            <a:prstClr val="black"/>
                          </a:solidFill>
                        </a:ln>
                      </wps:spPr>
                      <wps:txbx>
                        <w:txbxContent>
                          <w:p w14:paraId="4A4C0C2B" w14:textId="77777777" w:rsidR="0065527F" w:rsidRDefault="0065527F" w:rsidP="006552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8CA3AD" id="Text Box 12" o:spid="_x0000_s1031" type="#_x0000_t202" style="position:absolute;margin-left:-1.5pt;margin-top:3.3pt;width:457.5pt;height:59.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" fillcolor="window" strokeweight=".5pt">
                <v:textbox>
                  <w:txbxContent>
                    <w:p w14:paraId="4A4C0C2B" w14:textId="77777777" w:rsidR="0065527F" w:rsidRDefault="0065527F" w:rsidP="0065527F"/>
                  </w:txbxContent>
                </v:textbox>
              </v:shape>
            </w:pict>
          </mc:Fallback>
        </mc:AlternateContent>
      </w:r>
    </w:p>
    <w:p w14:paraId="79691F11" w14:textId="77777777" w:rsidR="0065527F" w:rsidRPr="0065527F" w:rsidRDefault="0065527F" w:rsidP="0065527F"/>
    <w:p w14:paraId="50D9BFA4" w14:textId="77777777" w:rsidR="0065527F" w:rsidRPr="0065527F" w:rsidRDefault="0065527F" w:rsidP="0065527F"/>
    <w:p w14:paraId="4C99E925" w14:textId="77777777" w:rsidR="0065527F" w:rsidRPr="0065527F" w:rsidRDefault="0065527F" w:rsidP="0065527F"/>
    <w:p w14:paraId="4791FFDE" w14:textId="77777777" w:rsidR="0065527F" w:rsidRPr="0065527F" w:rsidRDefault="0065527F" w:rsidP="0065527F"/>
    <w:p w14:paraId="4711AFCE" w14:textId="77777777" w:rsidR="0065527F" w:rsidRPr="0065527F" w:rsidRDefault="0065527F" w:rsidP="0065527F"/>
    <w:p w14:paraId="0C92489B" w14:textId="77777777" w:rsidR="0065527F" w:rsidRPr="0065527F" w:rsidRDefault="0065527F" w:rsidP="0065527F">
      <w:pPr>
        <w:rPr>
          <w:b/>
          <w:bCs/>
        </w:rPr>
      </w:pPr>
      <w:r w:rsidRPr="0065527F">
        <w:rPr>
          <w:b/>
          <w:bCs/>
        </w:rPr>
        <w:t>Alternative / non-GBV pathway check</w:t>
      </w:r>
    </w:p>
    <w:p w14:paraId="62F822D2" w14:textId="77777777" w:rsidR="0065527F" w:rsidRPr="0065527F" w:rsidRDefault="0065527F" w:rsidP="0065527F"/>
    <w:p w14:paraId="645CBB30" w14:textId="77777777" w:rsidR="0065527F" w:rsidRPr="0065527F" w:rsidRDefault="0065527F" w:rsidP="0065527F">
      <w:r w:rsidRPr="0065527F">
        <w:t>Management action / other non-GBV pathway considered?</w:t>
      </w:r>
      <w:r w:rsidRPr="0065527F">
        <w:br/>
      </w:r>
      <w:r w:rsidRPr="0065527F">
        <w:rPr>
          <w:rFonts w:ascii="Segoe UI Symbol" w:hAnsi="Segoe UI Symbol" w:cs="Segoe UI Symbol"/>
        </w:rPr>
        <w:t>☐</w:t>
      </w:r>
      <w:r w:rsidRPr="0065527F">
        <w:t xml:space="preserve"> Yes </w:t>
      </w:r>
      <w:r w:rsidRPr="0065527F">
        <w:rPr>
          <w:rFonts w:ascii="Segoe UI Symbol" w:hAnsi="Segoe UI Symbol" w:cs="Segoe UI Symbol"/>
        </w:rPr>
        <w:t>☐</w:t>
      </w:r>
      <w:r w:rsidRPr="0065527F">
        <w:t xml:space="preserve"> No </w:t>
      </w:r>
      <w:r w:rsidRPr="0065527F">
        <w:rPr>
          <w:rFonts w:ascii="Segoe UI Symbol" w:hAnsi="Segoe UI Symbol" w:cs="Segoe UI Symbol"/>
        </w:rPr>
        <w:t>☐</w:t>
      </w:r>
      <w:r w:rsidRPr="0065527F">
        <w:t xml:space="preserve"> N/A</w:t>
      </w:r>
      <w:r w:rsidRPr="0065527F">
        <w:br/>
      </w:r>
    </w:p>
    <w:p w14:paraId="548605AA" w14:textId="77777777" w:rsidR="0065527F" w:rsidRPr="0065527F" w:rsidRDefault="0065527F" w:rsidP="0065527F">
      <w:r w:rsidRPr="0065527F">
        <w:lastRenderedPageBreak/>
        <w:t>Notes:</w:t>
      </w:r>
    </w:p>
    <w:p w14:paraId="349433CF" w14:textId="77777777" w:rsidR="0065527F" w:rsidRPr="0065527F" w:rsidRDefault="0065527F" w:rsidP="0065527F">
      <w:r w:rsidRPr="0065527F">
        <mc:AlternateContent>
          <mc:Choice Requires="wps">
            <w:drawing>
              <wp:anchor distT="0" distB="0" distL="114300" distR="114300" simplePos="0" relativeHeight="251663360" behindDoc="0" locked="0" layoutInCell="1" allowOverlap="1" wp14:anchorId="57752E53" wp14:editId="457EF7AD">
                <wp:simplePos x="0" y="0"/>
                <wp:positionH relativeFrom="margin">
                  <wp:align>left</wp:align>
                </wp:positionH>
                <wp:positionV relativeFrom="paragraph">
                  <wp:posOffset>117475</wp:posOffset>
                </wp:positionV>
                <wp:extent cx="5781675" cy="571500"/>
                <wp:effectExtent l="0" t="0" r="28575" b="19050"/>
                <wp:wrapNone/>
                <wp:docPr id="22" name="Text Box 22"/>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3F7D6CE4" w14:textId="77777777" w:rsidR="0065527F" w:rsidRDefault="0065527F" w:rsidP="006552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752E53" id="Text Box 22" o:spid="_x0000_s1032" type="#_x0000_t202" style="position:absolute;margin-left:0;margin-top:9.25pt;width:455.25pt;height:45pt;z-index:2516633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" fillcolor="window" strokeweight=".5pt">
                <v:textbox>
                  <w:txbxContent>
                    <w:p w14:paraId="3F7D6CE4" w14:textId="77777777" w:rsidR="0065527F" w:rsidRDefault="0065527F" w:rsidP="0065527F"/>
                  </w:txbxContent>
                </v:textbox>
                <w10:wrap anchorx="margin"/>
              </v:shape>
            </w:pict>
          </mc:Fallback>
        </mc:AlternateContent>
      </w:r>
    </w:p>
    <w:p w14:paraId="34945900" w14:textId="77777777" w:rsidR="0065527F" w:rsidRPr="0065527F" w:rsidRDefault="0065527F" w:rsidP="0065527F"/>
    <w:p w14:paraId="3A2735CF" w14:textId="77777777" w:rsidR="0065527F" w:rsidRPr="0065527F" w:rsidRDefault="0065527F" w:rsidP="0065527F"/>
    <w:p w14:paraId="0D4813C1" w14:textId="77777777" w:rsidR="0065527F" w:rsidRPr="0065527F" w:rsidRDefault="0065527F" w:rsidP="0065527F"/>
    <w:p w14:paraId="212A8684" w14:textId="77777777" w:rsidR="0065527F" w:rsidRPr="0065527F" w:rsidRDefault="0065527F" w:rsidP="0065527F"/>
    <w:p w14:paraId="777740A7" w14:textId="77777777" w:rsidR="0065527F" w:rsidRPr="0065527F" w:rsidRDefault="0065527F" w:rsidP="0065527F">
      <w:pPr>
        <w:rPr>
          <w:b/>
          <w:bCs/>
        </w:rPr>
      </w:pPr>
      <w:r w:rsidRPr="0065527F">
        <w:rPr>
          <w:b/>
          <w:bCs/>
        </w:rPr>
        <w:t>Final triage rationale:</w:t>
      </w:r>
    </w:p>
    <w:p w14:paraId="34F84A8B" w14:textId="77777777" w:rsidR="0065527F" w:rsidRPr="0065527F" w:rsidRDefault="0065527F" w:rsidP="0065527F">
      <w:pPr>
        <w:rPr>
          <w:b/>
          <w:bCs/>
        </w:rPr>
      </w:pPr>
      <w:r w:rsidRPr="0065527F">
        <w:rPr>
          <w:b/>
          <w:bCs/>
        </w:rPr>
        <mc:AlternateContent>
          <mc:Choice Requires="wps">
            <w:drawing>
              <wp:anchor distT="0" distB="0" distL="114300" distR="114300" simplePos="0" relativeHeight="251662336" behindDoc="0" locked="0" layoutInCell="1" allowOverlap="1" wp14:anchorId="32F0734D" wp14:editId="4D842770">
                <wp:simplePos x="0" y="0"/>
                <wp:positionH relativeFrom="column">
                  <wp:posOffset>-9525</wp:posOffset>
                </wp:positionH>
                <wp:positionV relativeFrom="paragraph">
                  <wp:posOffset>89535</wp:posOffset>
                </wp:positionV>
                <wp:extent cx="5962650" cy="81915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5962650" cy="819150"/>
                        </a:xfrm>
                        <a:prstGeom prst="rect">
                          <a:avLst/>
                        </a:prstGeom>
                        <a:solidFill>
                          <a:sysClr val="window" lastClr="FFFFFF"/>
                        </a:solidFill>
                        <a:ln w="6350">
                          <a:solidFill>
                            <a:prstClr val="black"/>
                          </a:solidFill>
                        </a:ln>
                      </wps:spPr>
                      <wps:txbx>
                        <w:txbxContent>
                          <w:p w14:paraId="7953F0F5" w14:textId="77777777" w:rsidR="0065527F" w:rsidRDefault="0065527F" w:rsidP="006552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0734D" id="Text Box 23" o:spid="_x0000_s1033" type="#_x0000_t202" style="position:absolute;margin-left:-.75pt;margin-top:7.05pt;width:469.5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" fillcolor="window" strokeweight=".5pt">
                <v:textbox>
                  <w:txbxContent>
                    <w:p w14:paraId="7953F0F5" w14:textId="77777777" w:rsidR="0065527F" w:rsidRDefault="0065527F" w:rsidP="0065527F"/>
                  </w:txbxContent>
                </v:textbox>
              </v:shape>
            </w:pict>
          </mc:Fallback>
        </mc:AlternateContent>
      </w:r>
    </w:p>
    <w:p w14:paraId="34508459" w14:textId="77777777" w:rsidR="0065527F" w:rsidRPr="0065527F" w:rsidRDefault="0065527F" w:rsidP="0065527F">
      <w:pPr>
        <w:rPr>
          <w:b/>
          <w:bCs/>
        </w:rPr>
      </w:pPr>
    </w:p>
    <w:p w14:paraId="0FF2199C" w14:textId="77777777" w:rsidR="0065527F" w:rsidRPr="0065527F" w:rsidRDefault="0065527F" w:rsidP="0065527F">
      <w:pPr>
        <w:rPr>
          <w:b/>
          <w:bCs/>
        </w:rPr>
      </w:pPr>
    </w:p>
    <w:p w14:paraId="55CD2FE4" w14:textId="77777777" w:rsidR="0065527F" w:rsidRPr="0065527F" w:rsidRDefault="0065527F" w:rsidP="0065527F">
      <w:pPr>
        <w:rPr>
          <w:b/>
          <w:bCs/>
        </w:rPr>
      </w:pPr>
      <w:r w:rsidRPr="0065527F">
        <w:rPr>
          <w:b/>
          <w:bCs/>
        </w:rPr>
        <w:t>Section 5 — Immediate triage considerations</w:t>
      </w:r>
    </w:p>
    <w:p w14:paraId="3BB31CD6" w14:textId="77777777" w:rsidR="0065527F" w:rsidRPr="0065527F" w:rsidRDefault="0065527F" w:rsidP="0065527F">
      <w:r w:rsidRPr="0065527F">
        <w:t>Tick any that appear relevant at intake:</w:t>
      </w:r>
    </w:p>
    <w:p w14:paraId="616623DE" w14:textId="77777777" w:rsidR="0065527F" w:rsidRPr="0065527F" w:rsidRDefault="0065527F" w:rsidP="0065527F">
      <w:r w:rsidRPr="0065527F">
        <w:rPr>
          <w:rFonts w:ascii="Segoe UI Symbol" w:hAnsi="Segoe UI Symbol" w:cs="Segoe UI Symbol"/>
        </w:rPr>
        <w:t>☐</w:t>
      </w:r>
      <w:r w:rsidRPr="0065527F">
        <w:t xml:space="preserve"> Immediate physical or psychological safety concern</w:t>
      </w:r>
      <w:r w:rsidRPr="0065527F">
        <w:br/>
      </w:r>
      <w:r w:rsidRPr="0065527F">
        <w:rPr>
          <w:rFonts w:ascii="Segoe UI Symbol" w:hAnsi="Segoe UI Symbol" w:cs="Segoe UI Symbol"/>
        </w:rPr>
        <w:t>☐</w:t>
      </w:r>
      <w:r w:rsidRPr="0065527F">
        <w:t xml:space="preserve"> Ongoing contact or proximity between parties</w:t>
      </w:r>
      <w:r w:rsidRPr="0065527F">
        <w:br/>
      </w:r>
      <w:r w:rsidRPr="0065527F">
        <w:rPr>
          <w:rFonts w:ascii="Segoe UI Symbol" w:hAnsi="Segoe UI Symbol" w:cs="Segoe UI Symbol"/>
        </w:rPr>
        <w:t>☐</w:t>
      </w:r>
      <w:r w:rsidRPr="0065527F">
        <w:t xml:space="preserve"> Power dependency / authority relationship</w:t>
      </w:r>
      <w:r w:rsidRPr="0065527F">
        <w:br/>
      </w:r>
      <w:r w:rsidRPr="0065527F">
        <w:rPr>
          <w:rFonts w:ascii="Segoe UI Symbol" w:hAnsi="Segoe UI Symbol" w:cs="Segoe UI Symbol"/>
        </w:rPr>
        <w:t>☐</w:t>
      </w:r>
      <w:r w:rsidRPr="0065527F">
        <w:t xml:space="preserve"> Retaliation or escalation risk</w:t>
      </w:r>
      <w:r w:rsidRPr="0065527F">
        <w:br/>
      </w:r>
      <w:r w:rsidRPr="0065527F">
        <w:rPr>
          <w:rFonts w:ascii="Segoe UI Symbol" w:hAnsi="Segoe UI Symbol" w:cs="Segoe UI Symbol"/>
        </w:rPr>
        <w:t>☐</w:t>
      </w:r>
      <w:r w:rsidRPr="0065527F">
        <w:t xml:space="preserve"> Confidentiality / disclosure risk</w:t>
      </w:r>
      <w:r w:rsidRPr="0065527F">
        <w:br/>
      </w:r>
      <w:r w:rsidRPr="0065527F">
        <w:rPr>
          <w:rFonts w:ascii="Segoe UI Symbol" w:hAnsi="Segoe UI Symbol" w:cs="Segoe UI Symbol"/>
        </w:rPr>
        <w:t>☐</w:t>
      </w:r>
      <w:r w:rsidRPr="0065527F">
        <w:t xml:space="preserve"> Actual or perceived conflict of interest in response roles</w:t>
      </w:r>
      <w:r w:rsidRPr="0065527F">
        <w:br/>
      </w:r>
      <w:r w:rsidRPr="0065527F">
        <w:rPr>
          <w:rFonts w:ascii="Segoe UI Symbol" w:hAnsi="Segoe UI Symbol" w:cs="Segoe UI Symbol"/>
        </w:rPr>
        <w:t>☐</w:t>
      </w:r>
      <w:r w:rsidRPr="0065527F">
        <w:t xml:space="preserve"> Immediate support allocation may be required</w:t>
      </w:r>
      <w:r w:rsidRPr="0065527F">
        <w:br/>
      </w:r>
      <w:r w:rsidRPr="0065527F">
        <w:rPr>
          <w:rFonts w:ascii="Segoe UI Symbol" w:hAnsi="Segoe UI Symbol" w:cs="Segoe UI Symbol"/>
        </w:rPr>
        <w:t>☐</w:t>
      </w:r>
      <w:r w:rsidRPr="0065527F">
        <w:t xml:space="preserve"> No immediate safeguarding indicators identified at intake</w:t>
      </w:r>
    </w:p>
    <w:p w14:paraId="267AEB98" w14:textId="77777777" w:rsidR="0065527F" w:rsidRPr="0065527F" w:rsidRDefault="0065527F" w:rsidP="0065527F">
      <w:r w:rsidRPr="0065527F">
        <w:rPr>
          <w:b/>
          <w:bCs/>
        </w:rPr>
        <w:t>Notes:</w:t>
      </w:r>
    </w:p>
    <w:p w14:paraId="54ACE7EE" w14:textId="77777777" w:rsidR="0065527F" w:rsidRPr="0065527F" w:rsidRDefault="0065527F" w:rsidP="0065527F">
      <w:r w:rsidRPr="0065527F">
        <w:pict w14:anchorId="3A782FF2">
          <v:rect id="_x0000_i1032" style="width:0;height:1.5pt" o:hralign="center" o:hrstd="t" o:hr="t" fillcolor="#a0a0a0" stroked="f"/>
        </w:pict>
      </w:r>
    </w:p>
    <w:p w14:paraId="084A7AC5" w14:textId="77777777" w:rsidR="0065527F" w:rsidRPr="0065527F" w:rsidRDefault="0065527F" w:rsidP="0065527F">
      <w:r w:rsidRPr="0065527F">
        <w:pict w14:anchorId="2FD424B1">
          <v:rect id="_x0000_i1033" style="width:0;height:1.5pt" o:hralign="center" o:hrstd="t" o:hr="t" fillcolor="#a0a0a0" stroked="f"/>
        </w:pict>
      </w:r>
    </w:p>
    <w:p w14:paraId="2C547ADC" w14:textId="77777777" w:rsidR="0065527F" w:rsidRPr="0065527F" w:rsidRDefault="0065527F" w:rsidP="0065527F">
      <w:r w:rsidRPr="0065527F">
        <w:pict w14:anchorId="7890629A">
          <v:rect id="_x0000_i1034" style="width:0;height:1.5pt" o:hralign="center" o:hrstd="t" o:hr="t" fillcolor="#a0a0a0" stroked="f"/>
        </w:pict>
      </w:r>
    </w:p>
    <w:p w14:paraId="3FFA129A" w14:textId="77777777" w:rsidR="0065527F" w:rsidRPr="0065527F" w:rsidRDefault="0065527F" w:rsidP="0065527F">
      <w:pPr>
        <w:rPr>
          <w:b/>
          <w:bCs/>
        </w:rPr>
      </w:pPr>
    </w:p>
    <w:p w14:paraId="77A87F20" w14:textId="77777777" w:rsidR="0065527F" w:rsidRPr="0065527F" w:rsidRDefault="0065527F" w:rsidP="0065527F">
      <w:pPr>
        <w:rPr>
          <w:b/>
          <w:bCs/>
        </w:rPr>
      </w:pPr>
      <w:r w:rsidRPr="0065527F">
        <w:rPr>
          <w:b/>
          <w:bCs/>
        </w:rPr>
        <w:t>Section 6 — Initial pathway decision</w:t>
      </w:r>
    </w:p>
    <w:p w14:paraId="1621DF05" w14:textId="77777777" w:rsidR="0065527F" w:rsidRPr="0065527F" w:rsidRDefault="0065527F" w:rsidP="0065527F">
      <w:r w:rsidRPr="0065527F">
        <w:t>Following initial triage and preliminary classification, the GBV Incident Response Team determines the appropriate immediate pathway.</w:t>
      </w:r>
    </w:p>
    <w:p w14:paraId="2C7587FA" w14:textId="77777777" w:rsidR="0065527F" w:rsidRPr="0065527F" w:rsidRDefault="0065527F" w:rsidP="0065527F">
      <w:pPr>
        <w:rPr>
          <w:b/>
          <w:bCs/>
        </w:rPr>
      </w:pPr>
      <w:r w:rsidRPr="0065527F">
        <w:rPr>
          <w:b/>
          <w:bCs/>
        </w:rPr>
        <w:t>Pathway decision:</w:t>
      </w:r>
    </w:p>
    <w:p w14:paraId="33EE4E66" w14:textId="77777777" w:rsidR="0065527F" w:rsidRPr="0065527F" w:rsidRDefault="0065527F" w:rsidP="0065527F">
      <w:r w:rsidRPr="0065527F">
        <w:rPr>
          <w:rFonts w:ascii="Segoe UI Symbol" w:hAnsi="Segoe UI Symbol" w:cs="Segoe UI Symbol"/>
        </w:rPr>
        <w:t>☐</w:t>
      </w:r>
      <w:r w:rsidRPr="0065527F">
        <w:t xml:space="preserve"> Matter classified as GBV / GBV-related and proceeds to Step 2 — Immediate Safety and Risk Screening </w:t>
      </w:r>
    </w:p>
    <w:p w14:paraId="58426AF5" w14:textId="77777777" w:rsidR="0065527F" w:rsidRPr="0065527F" w:rsidRDefault="0065527F" w:rsidP="0065527F">
      <w:r w:rsidRPr="0065527F">
        <w:rPr>
          <w:rFonts w:ascii="Segoe UI Symbol" w:hAnsi="Segoe UI Symbol" w:cs="Segoe UI Symbol"/>
        </w:rPr>
        <w:t>☐</w:t>
      </w:r>
      <w:r w:rsidRPr="0065527F">
        <w:t xml:space="preserve"> Matter not yet classifiable, but precautionary safeguarding steps are required, and the matter proceeds to Step 2 pending clarification</w:t>
      </w:r>
    </w:p>
    <w:p w14:paraId="070E12EC" w14:textId="77777777" w:rsidR="0065527F" w:rsidRPr="0065527F" w:rsidRDefault="0065527F" w:rsidP="0065527F">
      <w:r w:rsidRPr="0065527F">
        <w:rPr>
          <w:rFonts w:ascii="Segoe UI Symbol" w:hAnsi="Segoe UI Symbol" w:cs="Segoe UI Symbol"/>
        </w:rPr>
        <w:lastRenderedPageBreak/>
        <w:t>☐</w:t>
      </w:r>
      <w:r w:rsidRPr="0065527F">
        <w:t xml:space="preserve"> Matter does not engage the GBV Code pathway and is more appropriately referred to another </w:t>
      </w:r>
      <w:proofErr w:type="spellStart"/>
      <w:r w:rsidRPr="0065527F">
        <w:t>WHS</w:t>
      </w:r>
      <w:proofErr w:type="spellEnd"/>
      <w:r w:rsidRPr="0065527F">
        <w:t xml:space="preserve">, HR, conduct, complaints, performance management, or other University process. Support and </w:t>
      </w:r>
      <w:proofErr w:type="spellStart"/>
      <w:r w:rsidRPr="0065527F">
        <w:t>WHS</w:t>
      </w:r>
      <w:proofErr w:type="spellEnd"/>
      <w:r w:rsidRPr="0065527F">
        <w:t xml:space="preserve"> risk controls may still be considered outside the formal GBV Code pathway. </w:t>
      </w:r>
    </w:p>
    <w:p w14:paraId="41F89A03" w14:textId="77777777" w:rsidR="0065527F" w:rsidRPr="0065527F" w:rsidRDefault="0065527F" w:rsidP="0065527F">
      <w:r w:rsidRPr="0065527F">
        <w:rPr>
          <w:rFonts w:ascii="Segoe UI Symbol" w:hAnsi="Segoe UI Symbol" w:cs="Segoe UI Symbol"/>
        </w:rPr>
        <w:t>☐</w:t>
      </w:r>
      <w:r w:rsidRPr="0065527F">
        <w:t xml:space="preserve"> External reporting pathway (with consent where appropriate or where legally required) </w:t>
      </w:r>
    </w:p>
    <w:p w14:paraId="79393A5B" w14:textId="77777777" w:rsidR="0065527F" w:rsidRPr="0065527F" w:rsidRDefault="0065527F" w:rsidP="0065527F">
      <w:r w:rsidRPr="0065527F">
        <w:rPr>
          <w:rFonts w:ascii="Segoe UI Symbol" w:hAnsi="Segoe UI Symbol" w:cs="Segoe UI Symbol"/>
        </w:rPr>
        <w:t>☐</w:t>
      </w:r>
      <w:r w:rsidRPr="0065527F">
        <w:t xml:space="preserve"> Ongoing monitoring and review </w:t>
      </w:r>
    </w:p>
    <w:p w14:paraId="2380AA06" w14:textId="77777777" w:rsidR="0065527F" w:rsidRPr="0065527F" w:rsidRDefault="0065527F" w:rsidP="0065527F">
      <w:r w:rsidRPr="0065527F">
        <w:rPr>
          <w:rFonts w:ascii="Segoe UI Symbol" w:hAnsi="Segoe UI Symbol" w:cs="Segoe UI Symbol"/>
        </w:rPr>
        <w:t>☐</w:t>
      </w:r>
      <w:r w:rsidRPr="0065527F">
        <w:t xml:space="preserve"> Close — no further action required</w:t>
      </w:r>
    </w:p>
    <w:p w14:paraId="1A07707D" w14:textId="77777777" w:rsidR="0065527F" w:rsidRPr="0065527F" w:rsidRDefault="0065527F" w:rsidP="0065527F"/>
    <w:p w14:paraId="2A7329C1" w14:textId="77777777" w:rsidR="0065527F" w:rsidRPr="0065527F" w:rsidRDefault="0065527F" w:rsidP="0065527F">
      <w:r w:rsidRPr="0065527F">
        <w:rPr>
          <w:b/>
          <w:bCs/>
        </w:rPr>
        <w:t>Reason for pathway decision:</w:t>
      </w:r>
    </w:p>
    <w:p w14:paraId="1F158963" w14:textId="77777777" w:rsidR="0065527F" w:rsidRPr="0065527F" w:rsidRDefault="0065527F" w:rsidP="0065527F">
      <w:r w:rsidRPr="0065527F">
        <w:pict w14:anchorId="5623B903">
          <v:rect id="_x0000_i1035" style="width:0;height:1.5pt" o:hralign="center" o:hrstd="t" o:hr="t" fillcolor="#a0a0a0" stroked="f"/>
        </w:pict>
      </w:r>
    </w:p>
    <w:p w14:paraId="18445E41" w14:textId="77777777" w:rsidR="0065527F" w:rsidRPr="0065527F" w:rsidRDefault="0065527F" w:rsidP="0065527F">
      <w:r w:rsidRPr="0065527F">
        <w:pict w14:anchorId="337D86BA">
          <v:rect id="_x0000_i1036" style="width:0;height:1.5pt" o:hralign="center" o:hrstd="t" o:hr="t" fillcolor="#a0a0a0" stroked="f"/>
        </w:pict>
      </w:r>
    </w:p>
    <w:p w14:paraId="11E09B70" w14:textId="77777777" w:rsidR="0065527F" w:rsidRPr="0065527F" w:rsidRDefault="0065527F" w:rsidP="0065527F">
      <w:r w:rsidRPr="0065527F">
        <w:pict w14:anchorId="71A650DA">
          <v:rect id="_x0000_i1037" style="width:0;height:1.5pt" o:hralign="center" o:hrstd="t" o:hr="t" fillcolor="#a0a0a0" stroked="f"/>
        </w:pict>
      </w:r>
    </w:p>
    <w:p w14:paraId="70B7D786" w14:textId="77777777" w:rsidR="0065527F" w:rsidRPr="0065527F" w:rsidRDefault="0065527F" w:rsidP="0065527F">
      <w:r w:rsidRPr="0065527F">
        <w:rPr>
          <w:b/>
          <w:bCs/>
        </w:rPr>
        <w:t>If referred elsewhere, specify pathway / owner:</w:t>
      </w:r>
    </w:p>
    <w:p w14:paraId="57D42697" w14:textId="77777777" w:rsidR="0065527F" w:rsidRPr="0065527F" w:rsidRDefault="0065527F" w:rsidP="0065527F">
      <w:r w:rsidRPr="0065527F">
        <w:pict w14:anchorId="1478BFBF">
          <v:rect id="_x0000_i1038" style="width:0;height:1.5pt" o:hralign="center" o:hrstd="t" o:hr="t" fillcolor="#a0a0a0" stroked="f"/>
        </w:pict>
      </w:r>
    </w:p>
    <w:p w14:paraId="00D952E4" w14:textId="77777777" w:rsidR="0065527F" w:rsidRPr="0065527F" w:rsidRDefault="0065527F" w:rsidP="0065527F">
      <w:r w:rsidRPr="0065527F">
        <w:pict w14:anchorId="7760C24C">
          <v:rect id="_x0000_i1039" style="width:0;height:1.5pt" o:hralign="center" o:hrstd="t" o:hr="t" fillcolor="#a0a0a0" stroked="f"/>
        </w:pict>
      </w:r>
    </w:p>
    <w:p w14:paraId="2C4D94C0" w14:textId="77777777" w:rsidR="0065527F" w:rsidRPr="0065527F" w:rsidRDefault="0065527F" w:rsidP="0065527F">
      <w:r w:rsidRPr="0065527F">
        <w:t xml:space="preserve">If the matter is referred outside the GBV pathway, record support, </w:t>
      </w:r>
      <w:proofErr w:type="spellStart"/>
      <w:r w:rsidRPr="0065527F">
        <w:t>WHS</w:t>
      </w:r>
      <w:proofErr w:type="spellEnd"/>
      <w:r w:rsidRPr="0065527F">
        <w:t xml:space="preserve"> controls, interim safety measures or referrals considered:</w:t>
      </w:r>
    </w:p>
    <w:p w14:paraId="37504BC4" w14:textId="77777777" w:rsidR="0065527F" w:rsidRPr="0065527F" w:rsidRDefault="0065527F" w:rsidP="0065527F">
      <w:pPr>
        <w:rPr>
          <w:b/>
          <w:bCs/>
        </w:rPr>
      </w:pPr>
      <w:r w:rsidRPr="0065527F">
        <mc:AlternateContent>
          <mc:Choice Requires="wps">
            <w:drawing>
              <wp:anchor distT="0" distB="0" distL="114300" distR="114300" simplePos="0" relativeHeight="251664384" behindDoc="0" locked="0" layoutInCell="1" allowOverlap="1" wp14:anchorId="61E9E50D" wp14:editId="65051D1B">
                <wp:simplePos x="0" y="0"/>
                <wp:positionH relativeFrom="margin">
                  <wp:posOffset>0</wp:posOffset>
                </wp:positionH>
                <wp:positionV relativeFrom="paragraph">
                  <wp:posOffset>-635</wp:posOffset>
                </wp:positionV>
                <wp:extent cx="5781675" cy="571500"/>
                <wp:effectExtent l="0" t="0" r="28575" b="19050"/>
                <wp:wrapNone/>
                <wp:docPr id="24" name="Text Box 24"/>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27B09613" w14:textId="77777777" w:rsidR="0065527F" w:rsidRDefault="0065527F" w:rsidP="006552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E9E50D" id="Text Box 24" o:spid="_x0000_s1034" type="#_x0000_t202" style="position:absolute;margin-left:0;margin-top:-.05pt;width:455.25pt;height:4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" fillcolor="window" strokeweight=".5pt">
                <v:textbox>
                  <w:txbxContent>
                    <w:p w14:paraId="27B09613" w14:textId="77777777" w:rsidR="0065527F" w:rsidRDefault="0065527F" w:rsidP="0065527F"/>
                  </w:txbxContent>
                </v:textbox>
                <w10:wrap anchorx="margin"/>
              </v:shape>
            </w:pict>
          </mc:Fallback>
        </mc:AlternateContent>
      </w:r>
    </w:p>
    <w:p w14:paraId="1E775E28" w14:textId="77777777" w:rsidR="0065527F" w:rsidRPr="0065527F" w:rsidRDefault="0065527F" w:rsidP="0065527F">
      <w:pPr>
        <w:rPr>
          <w:b/>
          <w:bCs/>
        </w:rPr>
      </w:pPr>
    </w:p>
    <w:p w14:paraId="6463EC50" w14:textId="77777777" w:rsidR="0065527F" w:rsidRPr="0065527F" w:rsidRDefault="0065527F" w:rsidP="0065527F">
      <w:pPr>
        <w:rPr>
          <w:b/>
          <w:bCs/>
        </w:rPr>
      </w:pPr>
      <w:r w:rsidRPr="0065527F">
        <w:rPr>
          <w:b/>
          <w:bCs/>
        </w:rPr>
        <w:br w:type="page"/>
      </w:r>
    </w:p>
    <w:p w14:paraId="686D9359" w14:textId="77777777" w:rsidR="0065527F" w:rsidRPr="0065527F" w:rsidRDefault="0065527F" w:rsidP="0065527F">
      <w:pPr>
        <w:rPr>
          <w:b/>
          <w:bCs/>
        </w:rPr>
      </w:pPr>
    </w:p>
    <w:p w14:paraId="4EBAB8D0" w14:textId="77777777" w:rsidR="0065527F" w:rsidRPr="0065527F" w:rsidRDefault="0065527F" w:rsidP="0065527F">
      <w:pPr>
        <w:rPr>
          <w:b/>
          <w:bCs/>
        </w:rPr>
      </w:pPr>
      <w:r w:rsidRPr="0065527F">
        <w:rPr>
          <w:b/>
          <w:bCs/>
        </w:rPr>
        <w:t>Section 7 — Immediate role allocation (if required)</w:t>
      </w:r>
    </w:p>
    <w:tbl>
      <w:tblPr>
        <w:tblStyle w:val="TableGrid"/>
        <w:tblW w:w="9209" w:type="dxa"/>
        <w:tblLook w:val="04A0" w:firstRow="1" w:lastRow="0" w:firstColumn="1" w:lastColumn="0" w:noHBand="0" w:noVBand="1"/>
      </w:tblPr>
      <w:tblGrid>
        <w:gridCol w:w="4569"/>
        <w:gridCol w:w="2402"/>
        <w:gridCol w:w="2238"/>
      </w:tblGrid>
      <w:tr w:rsidR="0065527F" w:rsidRPr="0065527F" w14:paraId="351BEA1E" w14:textId="77777777" w:rsidTr="00CA158D">
        <w:tc>
          <w:tcPr>
            <w:tcW w:w="0" w:type="auto"/>
            <w:shd w:val="clear" w:color="auto" w:fill="D0CECE" w:themeFill="background2" w:themeFillShade="E6"/>
            <w:hideMark/>
          </w:tcPr>
          <w:p w14:paraId="6C50EA96" w14:textId="77777777" w:rsidR="0065527F" w:rsidRPr="0065527F" w:rsidRDefault="0065527F" w:rsidP="0065527F">
            <w:pPr>
              <w:rPr>
                <w:b/>
                <w:bCs/>
              </w:rPr>
            </w:pPr>
            <w:r w:rsidRPr="0065527F">
              <w:rPr>
                <w:b/>
                <w:bCs/>
              </w:rPr>
              <w:t>Role / function</w:t>
            </w:r>
          </w:p>
        </w:tc>
        <w:tc>
          <w:tcPr>
            <w:tcW w:w="0" w:type="auto"/>
            <w:shd w:val="clear" w:color="auto" w:fill="D0CECE" w:themeFill="background2" w:themeFillShade="E6"/>
            <w:hideMark/>
          </w:tcPr>
          <w:p w14:paraId="77447353" w14:textId="77777777" w:rsidR="0065527F" w:rsidRPr="0065527F" w:rsidRDefault="0065527F" w:rsidP="0065527F">
            <w:pPr>
              <w:rPr>
                <w:b/>
                <w:bCs/>
              </w:rPr>
            </w:pPr>
            <w:r w:rsidRPr="0065527F">
              <w:rPr>
                <w:b/>
                <w:bCs/>
              </w:rPr>
              <w:t>Name / position allocated</w:t>
            </w:r>
          </w:p>
        </w:tc>
        <w:tc>
          <w:tcPr>
            <w:tcW w:w="2238" w:type="dxa"/>
            <w:shd w:val="clear" w:color="auto" w:fill="D0CECE" w:themeFill="background2" w:themeFillShade="E6"/>
            <w:hideMark/>
          </w:tcPr>
          <w:p w14:paraId="18093AA7" w14:textId="77777777" w:rsidR="0065527F" w:rsidRPr="0065527F" w:rsidRDefault="0065527F" w:rsidP="0065527F">
            <w:pPr>
              <w:rPr>
                <w:b/>
                <w:bCs/>
              </w:rPr>
            </w:pPr>
            <w:r w:rsidRPr="0065527F">
              <w:rPr>
                <w:b/>
                <w:bCs/>
              </w:rPr>
              <w:t>Status</w:t>
            </w:r>
          </w:p>
        </w:tc>
      </w:tr>
      <w:tr w:rsidR="0065527F" w:rsidRPr="0065527F" w14:paraId="15995F82" w14:textId="77777777" w:rsidTr="00CA158D">
        <w:tc>
          <w:tcPr>
            <w:tcW w:w="0" w:type="auto"/>
          </w:tcPr>
          <w:p w14:paraId="0AF14563" w14:textId="77777777" w:rsidR="0065527F" w:rsidRPr="0065527F" w:rsidRDefault="0065527F" w:rsidP="0065527F">
            <w:r w:rsidRPr="0065527F">
              <w:t xml:space="preserve">Respondent Support Contact — HR / Student Support </w:t>
            </w:r>
          </w:p>
        </w:tc>
        <w:tc>
          <w:tcPr>
            <w:tcW w:w="0" w:type="auto"/>
          </w:tcPr>
          <w:p w14:paraId="64FF9B30" w14:textId="77777777" w:rsidR="0065527F" w:rsidRPr="0065527F" w:rsidRDefault="0065527F" w:rsidP="0065527F">
            <w:pPr>
              <w:spacing w:after="160" w:line="259" w:lineRule="auto"/>
            </w:pPr>
          </w:p>
        </w:tc>
        <w:tc>
          <w:tcPr>
            <w:tcW w:w="2238" w:type="dxa"/>
          </w:tcPr>
          <w:p w14:paraId="3CF1716E" w14:textId="77777777" w:rsidR="0065527F" w:rsidRPr="0065527F" w:rsidRDefault="0065527F" w:rsidP="0065527F">
            <w:pPr>
              <w:spacing w:after="160" w:line="259" w:lineRule="auto"/>
            </w:pPr>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4DC96ED3" w14:textId="77777777" w:rsidTr="00CA158D">
        <w:tc>
          <w:tcPr>
            <w:tcW w:w="0" w:type="auto"/>
          </w:tcPr>
          <w:p w14:paraId="37F1A9D6" w14:textId="77777777" w:rsidR="0065527F" w:rsidRPr="0065527F" w:rsidRDefault="0065527F" w:rsidP="0065527F">
            <w:r w:rsidRPr="0065527F">
              <w:t>Student Wellbeing / Student Support</w:t>
            </w:r>
          </w:p>
        </w:tc>
        <w:tc>
          <w:tcPr>
            <w:tcW w:w="0" w:type="auto"/>
          </w:tcPr>
          <w:p w14:paraId="4D0D45A4" w14:textId="77777777" w:rsidR="0065527F" w:rsidRPr="0065527F" w:rsidRDefault="0065527F" w:rsidP="0065527F">
            <w:pPr>
              <w:spacing w:after="160" w:line="259" w:lineRule="auto"/>
            </w:pPr>
          </w:p>
        </w:tc>
        <w:tc>
          <w:tcPr>
            <w:tcW w:w="2238" w:type="dxa"/>
          </w:tcPr>
          <w:p w14:paraId="113588AF" w14:textId="77777777" w:rsidR="0065527F" w:rsidRPr="0065527F" w:rsidRDefault="0065527F" w:rsidP="0065527F">
            <w:pPr>
              <w:spacing w:after="160" w:line="259" w:lineRule="auto"/>
            </w:pPr>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6B2C603E" w14:textId="77777777" w:rsidTr="00CA158D">
        <w:tc>
          <w:tcPr>
            <w:tcW w:w="0" w:type="auto"/>
          </w:tcPr>
          <w:p w14:paraId="43AD78E8" w14:textId="77777777" w:rsidR="0065527F" w:rsidRPr="0065527F" w:rsidRDefault="0065527F" w:rsidP="0065527F">
            <w:r w:rsidRPr="0065527F">
              <w:t>Procedural Fairness Lead</w:t>
            </w:r>
          </w:p>
        </w:tc>
        <w:tc>
          <w:tcPr>
            <w:tcW w:w="0" w:type="auto"/>
          </w:tcPr>
          <w:p w14:paraId="71043777" w14:textId="77777777" w:rsidR="0065527F" w:rsidRPr="0065527F" w:rsidRDefault="0065527F" w:rsidP="0065527F">
            <w:pPr>
              <w:spacing w:after="160" w:line="259" w:lineRule="auto"/>
            </w:pPr>
          </w:p>
        </w:tc>
        <w:tc>
          <w:tcPr>
            <w:tcW w:w="2238" w:type="dxa"/>
          </w:tcPr>
          <w:p w14:paraId="49D0D29B" w14:textId="77777777" w:rsidR="0065527F" w:rsidRPr="0065527F" w:rsidRDefault="0065527F" w:rsidP="0065527F">
            <w:pPr>
              <w:spacing w:after="160" w:line="259" w:lineRule="auto"/>
            </w:pPr>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7752D7D5" w14:textId="77777777" w:rsidTr="00CA158D">
        <w:tc>
          <w:tcPr>
            <w:tcW w:w="0" w:type="auto"/>
          </w:tcPr>
          <w:p w14:paraId="207525DC" w14:textId="77777777" w:rsidR="0065527F" w:rsidRPr="0065527F" w:rsidRDefault="0065527F" w:rsidP="0065527F">
            <w:r w:rsidRPr="0065527F">
              <w:t>Non-Retaliation Monitoring Lead</w:t>
            </w:r>
          </w:p>
        </w:tc>
        <w:tc>
          <w:tcPr>
            <w:tcW w:w="0" w:type="auto"/>
          </w:tcPr>
          <w:p w14:paraId="493A1BCC" w14:textId="77777777" w:rsidR="0065527F" w:rsidRPr="0065527F" w:rsidRDefault="0065527F" w:rsidP="0065527F">
            <w:pPr>
              <w:spacing w:after="160" w:line="259" w:lineRule="auto"/>
            </w:pPr>
          </w:p>
        </w:tc>
        <w:tc>
          <w:tcPr>
            <w:tcW w:w="2238" w:type="dxa"/>
          </w:tcPr>
          <w:p w14:paraId="554947C3" w14:textId="77777777" w:rsidR="0065527F" w:rsidRPr="0065527F" w:rsidRDefault="0065527F" w:rsidP="0065527F">
            <w:pPr>
              <w:spacing w:after="160" w:line="259" w:lineRule="auto"/>
            </w:pPr>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39EAACF9" w14:textId="77777777" w:rsidTr="00CA158D">
        <w:tc>
          <w:tcPr>
            <w:tcW w:w="0" w:type="auto"/>
            <w:hideMark/>
          </w:tcPr>
          <w:p w14:paraId="402EF7F8" w14:textId="77777777" w:rsidR="0065527F" w:rsidRPr="0065527F" w:rsidRDefault="0065527F" w:rsidP="0065527F">
            <w:r w:rsidRPr="0065527F">
              <w:t>Case Owner / Safeguarding Lead</w:t>
            </w:r>
          </w:p>
        </w:tc>
        <w:tc>
          <w:tcPr>
            <w:tcW w:w="0" w:type="auto"/>
            <w:hideMark/>
          </w:tcPr>
          <w:p w14:paraId="64EBCD04" w14:textId="77777777" w:rsidR="0065527F" w:rsidRPr="0065527F" w:rsidRDefault="0065527F" w:rsidP="0065527F"/>
        </w:tc>
        <w:tc>
          <w:tcPr>
            <w:tcW w:w="2238" w:type="dxa"/>
            <w:hideMark/>
          </w:tcPr>
          <w:p w14:paraId="4525102F" w14:textId="77777777" w:rsidR="0065527F" w:rsidRPr="0065527F" w:rsidRDefault="0065527F" w:rsidP="0065527F">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1B65DA92" w14:textId="77777777" w:rsidTr="00CA158D">
        <w:tc>
          <w:tcPr>
            <w:tcW w:w="0" w:type="auto"/>
            <w:hideMark/>
          </w:tcPr>
          <w:p w14:paraId="7AFA9463" w14:textId="77777777" w:rsidR="0065527F" w:rsidRPr="0065527F" w:rsidRDefault="0065527F" w:rsidP="0065527F">
            <w:r w:rsidRPr="0065527F">
              <w:t>Initial Risk Assessor</w:t>
            </w:r>
          </w:p>
        </w:tc>
        <w:tc>
          <w:tcPr>
            <w:tcW w:w="0" w:type="auto"/>
            <w:hideMark/>
          </w:tcPr>
          <w:p w14:paraId="7A1B8230" w14:textId="77777777" w:rsidR="0065527F" w:rsidRPr="0065527F" w:rsidRDefault="0065527F" w:rsidP="0065527F"/>
        </w:tc>
        <w:tc>
          <w:tcPr>
            <w:tcW w:w="2238" w:type="dxa"/>
            <w:hideMark/>
          </w:tcPr>
          <w:p w14:paraId="0C5E5EC1" w14:textId="77777777" w:rsidR="0065527F" w:rsidRPr="0065527F" w:rsidRDefault="0065527F" w:rsidP="0065527F">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5735EF4B" w14:textId="77777777" w:rsidTr="00CA158D">
        <w:tc>
          <w:tcPr>
            <w:tcW w:w="0" w:type="auto"/>
            <w:hideMark/>
          </w:tcPr>
          <w:p w14:paraId="2D7EDF51" w14:textId="77777777" w:rsidR="0065527F" w:rsidRPr="0065527F" w:rsidRDefault="0065527F" w:rsidP="0065527F">
            <w:r w:rsidRPr="0065527F">
              <w:t>Support Coordinator — Discloser / Person Supported</w:t>
            </w:r>
          </w:p>
        </w:tc>
        <w:tc>
          <w:tcPr>
            <w:tcW w:w="0" w:type="auto"/>
            <w:hideMark/>
          </w:tcPr>
          <w:p w14:paraId="7749FCD1" w14:textId="77777777" w:rsidR="0065527F" w:rsidRPr="0065527F" w:rsidRDefault="0065527F" w:rsidP="0065527F"/>
        </w:tc>
        <w:tc>
          <w:tcPr>
            <w:tcW w:w="2238" w:type="dxa"/>
            <w:hideMark/>
          </w:tcPr>
          <w:p w14:paraId="6C74C852" w14:textId="77777777" w:rsidR="0065527F" w:rsidRPr="0065527F" w:rsidRDefault="0065527F" w:rsidP="0065527F">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2B2A17FC" w14:textId="77777777" w:rsidTr="00CA158D">
        <w:tc>
          <w:tcPr>
            <w:tcW w:w="0" w:type="auto"/>
          </w:tcPr>
          <w:p w14:paraId="4B29F3AD" w14:textId="77777777" w:rsidR="0065527F" w:rsidRPr="0065527F" w:rsidRDefault="0065527F" w:rsidP="0065527F">
            <w:pPr>
              <w:spacing w:after="160" w:line="259" w:lineRule="auto"/>
            </w:pPr>
            <w:r w:rsidRPr="0065527F">
              <w:t>Contractor Interface</w:t>
            </w:r>
          </w:p>
        </w:tc>
        <w:tc>
          <w:tcPr>
            <w:tcW w:w="0" w:type="auto"/>
          </w:tcPr>
          <w:p w14:paraId="23760F1D" w14:textId="77777777" w:rsidR="0065527F" w:rsidRPr="0065527F" w:rsidRDefault="0065527F" w:rsidP="0065527F">
            <w:pPr>
              <w:spacing w:after="160" w:line="259" w:lineRule="auto"/>
            </w:pPr>
          </w:p>
        </w:tc>
        <w:tc>
          <w:tcPr>
            <w:tcW w:w="2238" w:type="dxa"/>
          </w:tcPr>
          <w:p w14:paraId="032E8828" w14:textId="77777777" w:rsidR="0065527F" w:rsidRPr="0065527F" w:rsidRDefault="0065527F" w:rsidP="0065527F">
            <w:pPr>
              <w:spacing w:after="160" w:line="259" w:lineRule="auto"/>
            </w:pPr>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4AE49DCD" w14:textId="77777777" w:rsidTr="00CA158D">
        <w:tc>
          <w:tcPr>
            <w:tcW w:w="0" w:type="auto"/>
            <w:hideMark/>
          </w:tcPr>
          <w:p w14:paraId="08E6F3E5" w14:textId="77777777" w:rsidR="0065527F" w:rsidRPr="0065527F" w:rsidRDefault="0065527F" w:rsidP="0065527F">
            <w:r w:rsidRPr="0065527F">
              <w:t>HR Case Manager</w:t>
            </w:r>
          </w:p>
        </w:tc>
        <w:tc>
          <w:tcPr>
            <w:tcW w:w="0" w:type="auto"/>
            <w:hideMark/>
          </w:tcPr>
          <w:p w14:paraId="1F275E67" w14:textId="77777777" w:rsidR="0065527F" w:rsidRPr="0065527F" w:rsidRDefault="0065527F" w:rsidP="0065527F"/>
        </w:tc>
        <w:tc>
          <w:tcPr>
            <w:tcW w:w="2238" w:type="dxa"/>
            <w:hideMark/>
          </w:tcPr>
          <w:p w14:paraId="445D5076" w14:textId="77777777" w:rsidR="0065527F" w:rsidRPr="0065527F" w:rsidRDefault="0065527F" w:rsidP="0065527F">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6A3F028F" w14:textId="77777777" w:rsidTr="00CA158D">
        <w:tc>
          <w:tcPr>
            <w:tcW w:w="0" w:type="auto"/>
            <w:hideMark/>
          </w:tcPr>
          <w:p w14:paraId="3F86A0A2" w14:textId="77777777" w:rsidR="0065527F" w:rsidRPr="0065527F" w:rsidRDefault="0065527F" w:rsidP="0065527F">
            <w:r w:rsidRPr="0065527F">
              <w:t>Legal Advisor</w:t>
            </w:r>
          </w:p>
        </w:tc>
        <w:tc>
          <w:tcPr>
            <w:tcW w:w="0" w:type="auto"/>
            <w:hideMark/>
          </w:tcPr>
          <w:p w14:paraId="2ACD348E" w14:textId="77777777" w:rsidR="0065527F" w:rsidRPr="0065527F" w:rsidRDefault="0065527F" w:rsidP="0065527F"/>
        </w:tc>
        <w:tc>
          <w:tcPr>
            <w:tcW w:w="2238" w:type="dxa"/>
            <w:hideMark/>
          </w:tcPr>
          <w:p w14:paraId="1D65ECED" w14:textId="77777777" w:rsidR="0065527F" w:rsidRPr="0065527F" w:rsidRDefault="0065527F" w:rsidP="0065527F">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63419082" w14:textId="77777777" w:rsidTr="00CA158D">
        <w:tc>
          <w:tcPr>
            <w:tcW w:w="0" w:type="auto"/>
            <w:hideMark/>
          </w:tcPr>
          <w:p w14:paraId="0E520636" w14:textId="77777777" w:rsidR="0065527F" w:rsidRPr="0065527F" w:rsidRDefault="0065527F" w:rsidP="0065527F">
            <w:r w:rsidRPr="0065527F">
              <w:t>Alternative Reporting Line / Temporary Manager</w:t>
            </w:r>
          </w:p>
        </w:tc>
        <w:tc>
          <w:tcPr>
            <w:tcW w:w="0" w:type="auto"/>
            <w:hideMark/>
          </w:tcPr>
          <w:p w14:paraId="7BC50C6C" w14:textId="77777777" w:rsidR="0065527F" w:rsidRPr="0065527F" w:rsidRDefault="0065527F" w:rsidP="0065527F"/>
        </w:tc>
        <w:tc>
          <w:tcPr>
            <w:tcW w:w="2238" w:type="dxa"/>
            <w:hideMark/>
          </w:tcPr>
          <w:p w14:paraId="517A7E06" w14:textId="77777777" w:rsidR="0065527F" w:rsidRPr="0065527F" w:rsidRDefault="0065527F" w:rsidP="0065527F">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r w:rsidR="0065527F" w:rsidRPr="0065527F" w14:paraId="60D48370" w14:textId="77777777" w:rsidTr="00CA158D">
        <w:tc>
          <w:tcPr>
            <w:tcW w:w="0" w:type="auto"/>
            <w:hideMark/>
          </w:tcPr>
          <w:p w14:paraId="6551AD61" w14:textId="77777777" w:rsidR="0065527F" w:rsidRPr="0065527F" w:rsidRDefault="0065527F" w:rsidP="0065527F">
            <w:proofErr w:type="gramStart"/>
            <w:r w:rsidRPr="0065527F">
              <w:t>Other</w:t>
            </w:r>
            <w:proofErr w:type="gramEnd"/>
            <w:r w:rsidRPr="0065527F">
              <w:t xml:space="preserve"> immediate role required: __________</w:t>
            </w:r>
          </w:p>
        </w:tc>
        <w:tc>
          <w:tcPr>
            <w:tcW w:w="0" w:type="auto"/>
            <w:hideMark/>
          </w:tcPr>
          <w:p w14:paraId="0975607F" w14:textId="77777777" w:rsidR="0065527F" w:rsidRPr="0065527F" w:rsidRDefault="0065527F" w:rsidP="0065527F"/>
        </w:tc>
        <w:tc>
          <w:tcPr>
            <w:tcW w:w="2238" w:type="dxa"/>
            <w:hideMark/>
          </w:tcPr>
          <w:p w14:paraId="77039E15" w14:textId="77777777" w:rsidR="0065527F" w:rsidRPr="0065527F" w:rsidRDefault="0065527F" w:rsidP="0065527F">
            <w:r w:rsidRPr="0065527F">
              <w:rPr>
                <w:rFonts w:ascii="Segoe UI Symbol" w:hAnsi="Segoe UI Symbol" w:cs="Segoe UI Symbol"/>
              </w:rPr>
              <w:t>☐</w:t>
            </w:r>
            <w:r w:rsidRPr="0065527F">
              <w:t xml:space="preserve"> Confirmed / </w:t>
            </w:r>
            <w:r w:rsidRPr="0065527F">
              <w:rPr>
                <w:rFonts w:ascii="Segoe UI Symbol" w:hAnsi="Segoe UI Symbol" w:cs="Segoe UI Symbol"/>
              </w:rPr>
              <w:t>☐</w:t>
            </w:r>
            <w:r w:rsidRPr="0065527F">
              <w:t xml:space="preserve"> TBC</w:t>
            </w:r>
          </w:p>
        </w:tc>
      </w:tr>
    </w:tbl>
    <w:p w14:paraId="53C34A9C" w14:textId="77777777" w:rsidR="0065527F" w:rsidRPr="0065527F" w:rsidRDefault="0065527F" w:rsidP="0065527F"/>
    <w:p w14:paraId="0612243B" w14:textId="77777777" w:rsidR="0065527F" w:rsidRPr="0065527F" w:rsidRDefault="0065527F" w:rsidP="0065527F">
      <w:r w:rsidRPr="0065527F">
        <w:rPr>
          <w:b/>
          <w:bCs/>
        </w:rPr>
        <w:t>Note:</w:t>
      </w:r>
      <w:r w:rsidRPr="0065527F">
        <w:t xml:space="preserve"> Full operational role separation and any additional response roles are to be documented in the Make-Safe Plan and related case documents.</w:t>
      </w:r>
    </w:p>
    <w:p w14:paraId="0104B1F2" w14:textId="77777777" w:rsidR="0065527F" w:rsidRPr="0065527F" w:rsidRDefault="0065527F" w:rsidP="0065527F">
      <w:r w:rsidRPr="0065527F">
        <w:t>Where the respondent is employed by an external contractor, record the contractor’s nominated independent respondent support contact, available wellbeing/support referral options, and the SCU contractor-interface owner. SCU roles supporting the person affected, safeguarding, investigation and final decision-making must remain separate from respondent support</w:t>
      </w:r>
    </w:p>
    <w:p w14:paraId="2C2B4178" w14:textId="77777777" w:rsidR="0065527F" w:rsidRPr="0065527F" w:rsidRDefault="0065527F" w:rsidP="0065527F">
      <w:r w:rsidRPr="0065527F">
        <w:br w:type="page"/>
      </w:r>
    </w:p>
    <w:p w14:paraId="127B670C" w14:textId="77777777" w:rsidR="0065527F" w:rsidRPr="0065527F" w:rsidRDefault="0065527F" w:rsidP="0065527F">
      <w:pPr>
        <w:rPr>
          <w:b/>
          <w:bCs/>
        </w:rPr>
      </w:pPr>
    </w:p>
    <w:p w14:paraId="232CFD28" w14:textId="77777777" w:rsidR="0065527F" w:rsidRPr="0065527F" w:rsidRDefault="0065527F" w:rsidP="0065527F">
      <w:pPr>
        <w:rPr>
          <w:b/>
          <w:bCs/>
        </w:rPr>
      </w:pPr>
      <w:r w:rsidRPr="0065527F">
        <w:rPr>
          <w:b/>
          <w:bCs/>
        </w:rPr>
        <w:t>Section 8 — Sign-off</w:t>
      </w:r>
    </w:p>
    <w:p w14:paraId="0FF8B5CC" w14:textId="77777777" w:rsidR="0065527F" w:rsidRPr="0065527F" w:rsidRDefault="0065527F" w:rsidP="0065527F">
      <w:r w:rsidRPr="0065527F">
        <w:rPr>
          <w:b/>
          <w:bCs/>
        </w:rPr>
        <w:t>Triage decision completed by:</w:t>
      </w:r>
      <w:r w:rsidRPr="0065527F">
        <w:t xml:space="preserve"> _________________________________</w:t>
      </w:r>
    </w:p>
    <w:p w14:paraId="53630F2A" w14:textId="77777777" w:rsidR="0065527F" w:rsidRPr="0065527F" w:rsidRDefault="0065527F" w:rsidP="0065527F">
      <w:r w:rsidRPr="0065527F">
        <w:rPr>
          <w:b/>
          <w:bCs/>
        </w:rPr>
        <w:t>Role:</w:t>
      </w:r>
      <w:r w:rsidRPr="0065527F">
        <w:t xml:space="preserve"> _________________________________</w:t>
      </w:r>
    </w:p>
    <w:p w14:paraId="1A499B5C" w14:textId="77777777" w:rsidR="0065527F" w:rsidRPr="0065527F" w:rsidRDefault="0065527F" w:rsidP="0065527F">
      <w:r w:rsidRPr="0065527F">
        <w:rPr>
          <w:b/>
          <w:bCs/>
        </w:rPr>
        <w:t>Date:</w:t>
      </w:r>
      <w:r w:rsidRPr="0065527F">
        <w:t xml:space="preserve"> _________________________________</w:t>
      </w:r>
    </w:p>
    <w:p w14:paraId="14D9D32B" w14:textId="77777777" w:rsidR="0065527F" w:rsidRPr="0065527F" w:rsidRDefault="0065527F" w:rsidP="0065527F">
      <w:r w:rsidRPr="0065527F">
        <w:rPr>
          <w:b/>
          <w:bCs/>
        </w:rPr>
        <w:t>Reviewed / agreed by GBV Incident Response Team:</w:t>
      </w:r>
      <w:r w:rsidRPr="0065527F">
        <w:br/>
      </w:r>
      <w:r w:rsidRPr="0065527F">
        <w:rPr>
          <w:rFonts w:ascii="Segoe UI Symbol" w:hAnsi="Segoe UI Symbol" w:cs="Segoe UI Symbol"/>
        </w:rPr>
        <w:t>☐</w:t>
      </w:r>
      <w:r w:rsidRPr="0065527F">
        <w:t xml:space="preserve"> Yes</w:t>
      </w:r>
      <w:r w:rsidRPr="0065527F">
        <w:br/>
      </w:r>
      <w:r w:rsidRPr="0065527F">
        <w:rPr>
          <w:rFonts w:ascii="Segoe UI Symbol" w:hAnsi="Segoe UI Symbol" w:cs="Segoe UI Symbol"/>
        </w:rPr>
        <w:t>☐</w:t>
      </w:r>
      <w:r w:rsidRPr="0065527F">
        <w:t xml:space="preserve"> No</w:t>
      </w:r>
    </w:p>
    <w:p w14:paraId="0386DBB0" w14:textId="77777777" w:rsidR="0065527F" w:rsidRPr="0065527F" w:rsidRDefault="0065527F" w:rsidP="0065527F">
      <w:r w:rsidRPr="0065527F">
        <w:t>Triage decision made or reviewed by a person trained in the Code, WHSMP19 and Appendix A Section 3 guidance:</w:t>
      </w:r>
    </w:p>
    <w:p w14:paraId="67A691DA" w14:textId="77777777" w:rsidR="0065527F" w:rsidRPr="0065527F" w:rsidRDefault="0065527F" w:rsidP="0065527F">
      <w:r w:rsidRPr="0065527F">
        <w:rPr>
          <w:rFonts w:ascii="Segoe UI Symbol" w:hAnsi="Segoe UI Symbol" w:cs="Segoe UI Symbol"/>
        </w:rPr>
        <w:t>☐</w:t>
      </w:r>
      <w:r w:rsidRPr="0065527F">
        <w:t xml:space="preserve"> Yes</w:t>
      </w:r>
      <w:r w:rsidRPr="0065527F">
        <w:br/>
      </w:r>
      <w:r w:rsidRPr="0065527F">
        <w:rPr>
          <w:rFonts w:ascii="Segoe UI Symbol" w:hAnsi="Segoe UI Symbol" w:cs="Segoe UI Symbol"/>
        </w:rPr>
        <w:t>☐</w:t>
      </w:r>
      <w:r w:rsidRPr="0065527F">
        <w:t xml:space="preserve"> No</w:t>
      </w:r>
      <w:r w:rsidRPr="0065527F">
        <w:br/>
      </w:r>
      <w:r w:rsidRPr="0065527F">
        <w:rPr>
          <w:rFonts w:ascii="Segoe UI Symbol" w:hAnsi="Segoe UI Symbol" w:cs="Segoe UI Symbol"/>
        </w:rPr>
        <w:t>☐</w:t>
      </w:r>
      <w:r w:rsidRPr="0065527F">
        <w:t xml:space="preserve"> Training pending — reviewed by: ______________________</w:t>
      </w:r>
    </w:p>
    <w:p w14:paraId="7C364AC2" w14:textId="77777777" w:rsidR="0065527F" w:rsidRPr="0065527F" w:rsidRDefault="0065527F" w:rsidP="0065527F"/>
    <w:p w14:paraId="49DEEA43" w14:textId="77777777" w:rsidR="0065527F" w:rsidRPr="0065527F" w:rsidRDefault="0065527F" w:rsidP="0065527F">
      <w:pPr>
        <w:rPr>
          <w:b/>
          <w:bCs/>
        </w:rPr>
      </w:pPr>
    </w:p>
    <w:p w14:paraId="7E0C2E1C" w14:textId="77777777" w:rsidR="00A10A46" w:rsidRDefault="00A10A46"/>
    <w:sectPr w:rsidR="00A10A46">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56673" w14:textId="77777777" w:rsidR="0065527F" w:rsidRDefault="0065527F" w:rsidP="0065527F">
      <w:pPr>
        <w:spacing w:after="0" w:line="240" w:lineRule="auto"/>
      </w:pPr>
      <w:r>
        <w:separator/>
      </w:r>
    </w:p>
  </w:endnote>
  <w:endnote w:type="continuationSeparator" w:id="0">
    <w:p w14:paraId="20C27457" w14:textId="77777777" w:rsidR="0065527F" w:rsidRDefault="0065527F" w:rsidP="00655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D664C" w14:textId="77777777" w:rsidR="0065527F" w:rsidRDefault="00655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48154" w14:textId="77777777" w:rsidR="0065527F" w:rsidRDefault="006552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0BC6D" w14:textId="77777777" w:rsidR="0065527F" w:rsidRDefault="00655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001D0" w14:textId="77777777" w:rsidR="0065527F" w:rsidRDefault="0065527F" w:rsidP="0065527F">
      <w:pPr>
        <w:spacing w:after="0" w:line="240" w:lineRule="auto"/>
      </w:pPr>
      <w:r>
        <w:separator/>
      </w:r>
    </w:p>
  </w:footnote>
  <w:footnote w:type="continuationSeparator" w:id="0">
    <w:p w14:paraId="30C92230" w14:textId="77777777" w:rsidR="0065527F" w:rsidRDefault="0065527F" w:rsidP="00655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F2E5" w14:textId="77777777" w:rsidR="0065527F" w:rsidRDefault="00655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FEE26" w14:textId="6736723B" w:rsidR="0065527F" w:rsidRPr="0065527F" w:rsidRDefault="0065527F" w:rsidP="0065527F">
    <w:pPr>
      <w:jc w:val="center"/>
    </w:pPr>
    <w:r>
      <w:rPr>
        <w:noProof/>
      </w:rPr>
      <w:drawing>
        <wp:anchor distT="0" distB="0" distL="114300" distR="114300" simplePos="0" relativeHeight="251658240" behindDoc="0" locked="0" layoutInCell="1" allowOverlap="1" wp14:anchorId="21B63D67" wp14:editId="5B064A56">
          <wp:simplePos x="0" y="0"/>
          <wp:positionH relativeFrom="page">
            <wp:posOffset>104775</wp:posOffset>
          </wp:positionH>
          <wp:positionV relativeFrom="paragraph">
            <wp:posOffset>-316230</wp:posOffset>
          </wp:positionV>
          <wp:extent cx="1466850" cy="773563"/>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773563"/>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WHSMP19 – FOR – 01 - </w:t>
    </w:r>
    <w:r w:rsidRPr="0065527F">
      <w:t xml:space="preserve"> GBV Initial Triage and Pathway Decision Form</w:t>
    </w:r>
  </w:p>
  <w:p w14:paraId="104544FF" w14:textId="1AEFF5BC" w:rsidR="0065527F" w:rsidRPr="0065527F" w:rsidRDefault="0065527F" w:rsidP="0065527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E7E49" w14:textId="77777777" w:rsidR="0065527F" w:rsidRDefault="006552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27F"/>
    <w:rsid w:val="0036250C"/>
    <w:rsid w:val="004B3ED1"/>
    <w:rsid w:val="0065527F"/>
    <w:rsid w:val="00A10A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3D3ED7D"/>
  <w15:chartTrackingRefBased/>
  <w15:docId w15:val="{88CE598E-9AD7-4635-BEEB-24DA7B49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5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52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527F"/>
  </w:style>
  <w:style w:type="paragraph" w:styleId="Footer">
    <w:name w:val="footer"/>
    <w:basedOn w:val="Normal"/>
    <w:link w:val="FooterChar"/>
    <w:uiPriority w:val="99"/>
    <w:unhideWhenUsed/>
    <w:rsid w:val="006552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5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1050</Words>
  <Characters>5985</Characters>
  <Application>Microsoft Office Word</Application>
  <DocSecurity>0</DocSecurity>
  <Lines>49</Lines>
  <Paragraphs>14</Paragraphs>
  <ScaleCrop>false</ScaleCrop>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Brown</dc:creator>
  <cp:keywords/>
  <dc:description/>
  <cp:lastModifiedBy>Shaun Brown</cp:lastModifiedBy>
  <cp:revision>1</cp:revision>
  <dcterms:created xsi:type="dcterms:W3CDTF">2026-09-10T01:40:00Z</dcterms:created>
  <dcterms:modified xsi:type="dcterms:W3CDTF">2026-09-10T01:43:00Z</dcterms:modified>
</cp:coreProperties>
</file>